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C3EB" w14:textId="77777777" w:rsidR="0008477E" w:rsidRPr="008E1C0A" w:rsidRDefault="00E408C4">
      <w:pPr>
        <w:rPr>
          <w:sz w:val="21"/>
          <w:szCs w:val="21"/>
          <w:lang w:val="it-CH"/>
        </w:rPr>
      </w:pPr>
      <w:r w:rsidRPr="008E1C0A">
        <w:rPr>
          <w:sz w:val="21"/>
          <w:szCs w:val="21"/>
          <w:lang w:val="it-CH"/>
        </w:rPr>
        <w:t xml:space="preserve">Indirizzo del mittente </w:t>
      </w:r>
    </w:p>
    <w:p w14:paraId="0F99EF8E" w14:textId="77777777" w:rsidR="0008477E" w:rsidRPr="008E1C0A" w:rsidRDefault="0008477E">
      <w:pPr>
        <w:rPr>
          <w:sz w:val="21"/>
          <w:szCs w:val="21"/>
          <w:lang w:val="it-CH"/>
        </w:rPr>
      </w:pPr>
    </w:p>
    <w:p w14:paraId="1F87E49E" w14:textId="77777777" w:rsidR="008556FF" w:rsidRPr="008E1C0A" w:rsidRDefault="008556FF">
      <w:pPr>
        <w:rPr>
          <w:sz w:val="21"/>
          <w:szCs w:val="21"/>
          <w:lang w:val="it-CH"/>
        </w:rPr>
      </w:pPr>
    </w:p>
    <w:p w14:paraId="3B5A468F" w14:textId="77777777" w:rsidR="0008477E" w:rsidRPr="008E1C0A" w:rsidRDefault="00E408C4" w:rsidP="00E408C4">
      <w:pPr>
        <w:tabs>
          <w:tab w:val="left" w:pos="5103"/>
        </w:tabs>
        <w:rPr>
          <w:sz w:val="21"/>
          <w:szCs w:val="21"/>
          <w:lang w:val="it-CH"/>
        </w:rPr>
      </w:pPr>
      <w:r w:rsidRPr="008E1C0A">
        <w:rPr>
          <w:sz w:val="21"/>
          <w:szCs w:val="21"/>
          <w:lang w:val="it-CH"/>
        </w:rPr>
        <w:tab/>
        <w:t xml:space="preserve">Posta </w:t>
      </w:r>
      <w:r w:rsidR="0008477E" w:rsidRPr="008E1C0A">
        <w:rPr>
          <w:sz w:val="21"/>
          <w:szCs w:val="21"/>
          <w:lang w:val="it-CH"/>
        </w:rPr>
        <w:t>A</w:t>
      </w:r>
      <w:r w:rsidRPr="008E1C0A">
        <w:rPr>
          <w:sz w:val="21"/>
          <w:szCs w:val="21"/>
          <w:lang w:val="it-CH"/>
        </w:rPr>
        <w:t xml:space="preserve"> Plus </w:t>
      </w:r>
      <w:r w:rsidR="0008477E" w:rsidRPr="008E1C0A">
        <w:rPr>
          <w:sz w:val="21"/>
          <w:szCs w:val="21"/>
          <w:lang w:val="it-CH"/>
        </w:rPr>
        <w:t>o</w:t>
      </w:r>
      <w:r w:rsidRPr="008E1C0A">
        <w:rPr>
          <w:sz w:val="21"/>
          <w:szCs w:val="21"/>
          <w:lang w:val="it-CH"/>
        </w:rPr>
        <w:t xml:space="preserve"> Raccomandata </w:t>
      </w:r>
    </w:p>
    <w:p w14:paraId="1151A887" w14:textId="77777777" w:rsidR="0008477E" w:rsidRPr="00B97E12" w:rsidRDefault="00E408C4" w:rsidP="00E408C4">
      <w:pPr>
        <w:tabs>
          <w:tab w:val="left" w:pos="5103"/>
        </w:tabs>
        <w:rPr>
          <w:sz w:val="21"/>
          <w:szCs w:val="21"/>
        </w:rPr>
      </w:pPr>
      <w:r w:rsidRPr="008E1C0A">
        <w:rPr>
          <w:sz w:val="21"/>
          <w:szCs w:val="21"/>
          <w:lang w:val="it-CH"/>
        </w:rPr>
        <w:tab/>
      </w:r>
      <w:r w:rsidR="007C7CF8">
        <w:rPr>
          <w:sz w:val="21"/>
          <w:szCs w:val="21"/>
        </w:rPr>
        <w:t>Bundesamt für Gesundheit BAG</w:t>
      </w:r>
    </w:p>
    <w:p w14:paraId="04BB0EF3" w14:textId="77777777" w:rsidR="0008477E" w:rsidRPr="00B97E12" w:rsidRDefault="00E408C4" w:rsidP="00E408C4">
      <w:pPr>
        <w:tabs>
          <w:tab w:val="left" w:pos="5103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="007C7CF8">
        <w:rPr>
          <w:sz w:val="21"/>
          <w:szCs w:val="21"/>
        </w:rPr>
        <w:t>Schwarzenburgstrasse 157</w:t>
      </w:r>
    </w:p>
    <w:p w14:paraId="173933D5" w14:textId="77777777" w:rsidR="0008477E" w:rsidRPr="00A54258" w:rsidRDefault="00E408C4" w:rsidP="00E408C4">
      <w:pPr>
        <w:tabs>
          <w:tab w:val="left" w:pos="5103"/>
        </w:tabs>
        <w:rPr>
          <w:sz w:val="21"/>
          <w:szCs w:val="21"/>
          <w:lang w:val="it-IT"/>
        </w:rPr>
      </w:pPr>
      <w:r>
        <w:rPr>
          <w:sz w:val="21"/>
          <w:szCs w:val="21"/>
        </w:rPr>
        <w:tab/>
      </w:r>
      <w:r w:rsidR="0008477E" w:rsidRPr="00A54258">
        <w:rPr>
          <w:sz w:val="21"/>
          <w:szCs w:val="21"/>
          <w:lang w:val="it-IT"/>
        </w:rPr>
        <w:t>3003 Bern</w:t>
      </w:r>
    </w:p>
    <w:p w14:paraId="088624A9" w14:textId="77777777" w:rsidR="0008477E" w:rsidRPr="00A54258" w:rsidRDefault="0008477E" w:rsidP="00E408C4">
      <w:pPr>
        <w:tabs>
          <w:tab w:val="left" w:pos="5103"/>
        </w:tabs>
        <w:rPr>
          <w:sz w:val="21"/>
          <w:szCs w:val="21"/>
          <w:lang w:val="it-IT"/>
        </w:rPr>
      </w:pPr>
    </w:p>
    <w:p w14:paraId="1D39164D" w14:textId="70BE2982" w:rsidR="0008477E" w:rsidRPr="00A54258" w:rsidRDefault="00E408C4" w:rsidP="00E408C4">
      <w:pPr>
        <w:tabs>
          <w:tab w:val="left" w:pos="5103"/>
        </w:tabs>
        <w:rPr>
          <w:sz w:val="21"/>
          <w:szCs w:val="21"/>
          <w:lang w:val="it-CH"/>
        </w:rPr>
      </w:pPr>
      <w:r w:rsidRPr="00A54258">
        <w:rPr>
          <w:sz w:val="21"/>
          <w:szCs w:val="21"/>
          <w:lang w:val="it-IT"/>
        </w:rPr>
        <w:tab/>
      </w:r>
      <w:r w:rsidR="00A42EA5" w:rsidRPr="00A54258">
        <w:rPr>
          <w:sz w:val="21"/>
          <w:szCs w:val="21"/>
          <w:lang w:val="it-CH"/>
        </w:rPr>
        <w:t>e</w:t>
      </w:r>
      <w:r w:rsidR="0008477E" w:rsidRPr="00A54258">
        <w:rPr>
          <w:sz w:val="21"/>
          <w:szCs w:val="21"/>
          <w:lang w:val="it-CH"/>
        </w:rPr>
        <w:t>/o</w:t>
      </w:r>
    </w:p>
    <w:p w14:paraId="32195693" w14:textId="70056296" w:rsidR="0008477E" w:rsidRPr="00A54258" w:rsidRDefault="00E408C4" w:rsidP="00E408C4">
      <w:pPr>
        <w:tabs>
          <w:tab w:val="left" w:pos="5103"/>
        </w:tabs>
        <w:rPr>
          <w:sz w:val="21"/>
          <w:szCs w:val="21"/>
          <w:lang w:val="it-CH"/>
        </w:rPr>
      </w:pPr>
      <w:r w:rsidRPr="00A54258">
        <w:rPr>
          <w:sz w:val="21"/>
          <w:szCs w:val="21"/>
          <w:lang w:val="it-CH"/>
        </w:rPr>
        <w:tab/>
      </w:r>
      <w:r w:rsidR="00A42EA5" w:rsidRPr="00A54258">
        <w:rPr>
          <w:sz w:val="21"/>
          <w:szCs w:val="21"/>
          <w:lang w:val="it-CH"/>
        </w:rPr>
        <w:t>p</w:t>
      </w:r>
      <w:r w:rsidR="0008477E" w:rsidRPr="00A54258">
        <w:rPr>
          <w:sz w:val="21"/>
          <w:szCs w:val="21"/>
          <w:lang w:val="it-CH"/>
        </w:rPr>
        <w:t xml:space="preserve">er </w:t>
      </w:r>
      <w:r w:rsidR="00A42EA5" w:rsidRPr="00A54258">
        <w:rPr>
          <w:sz w:val="21"/>
          <w:szCs w:val="21"/>
          <w:lang w:val="it-CH"/>
        </w:rPr>
        <w:t>e</w:t>
      </w:r>
      <w:r w:rsidR="0008477E" w:rsidRPr="00A54258">
        <w:rPr>
          <w:sz w:val="21"/>
          <w:szCs w:val="21"/>
          <w:lang w:val="it-CH"/>
        </w:rPr>
        <w:t>-</w:t>
      </w:r>
      <w:r w:rsidR="00A42EA5" w:rsidRPr="00A54258">
        <w:rPr>
          <w:sz w:val="21"/>
          <w:szCs w:val="21"/>
          <w:lang w:val="it-CH"/>
        </w:rPr>
        <w:t>m</w:t>
      </w:r>
      <w:r w:rsidR="0008477E" w:rsidRPr="00A54258">
        <w:rPr>
          <w:sz w:val="21"/>
          <w:szCs w:val="21"/>
          <w:lang w:val="it-CH"/>
        </w:rPr>
        <w:t>ail a:</w:t>
      </w:r>
    </w:p>
    <w:p w14:paraId="111B0DA3" w14:textId="77777777" w:rsidR="0008477E" w:rsidRPr="00A54258" w:rsidRDefault="00E408C4" w:rsidP="00E408C4">
      <w:pPr>
        <w:tabs>
          <w:tab w:val="left" w:pos="5103"/>
        </w:tabs>
        <w:rPr>
          <w:sz w:val="21"/>
          <w:szCs w:val="21"/>
          <w:lang w:val="it-CH"/>
        </w:rPr>
      </w:pPr>
      <w:r w:rsidRPr="00A54258">
        <w:rPr>
          <w:lang w:val="it-CH"/>
        </w:rPr>
        <w:tab/>
      </w:r>
      <w:hyperlink r:id="rId7" w:history="1">
        <w:r w:rsidR="007C7CF8" w:rsidRPr="00A54258">
          <w:rPr>
            <w:rStyle w:val="Hyperlink"/>
            <w:sz w:val="21"/>
            <w:szCs w:val="21"/>
            <w:lang w:val="it-CH"/>
          </w:rPr>
          <w:t>revEpG@bag.admin.ch</w:t>
        </w:r>
      </w:hyperlink>
      <w:r w:rsidRPr="00A54258">
        <w:rPr>
          <w:sz w:val="21"/>
          <w:szCs w:val="21"/>
          <w:lang w:val="it-CH"/>
        </w:rPr>
        <w:t xml:space="preserve"> </w:t>
      </w:r>
      <w:r w:rsidR="007C7CF8" w:rsidRPr="00A54258">
        <w:rPr>
          <w:sz w:val="21"/>
          <w:szCs w:val="21"/>
          <w:lang w:val="it-CH"/>
        </w:rPr>
        <w:t xml:space="preserve">/ </w:t>
      </w:r>
      <w:hyperlink r:id="rId8" w:history="1">
        <w:r w:rsidR="007C7CF8" w:rsidRPr="00A54258">
          <w:rPr>
            <w:rStyle w:val="Hyperlink"/>
            <w:sz w:val="21"/>
            <w:szCs w:val="21"/>
            <w:lang w:val="it-CH"/>
          </w:rPr>
          <w:t>gever@bag.admin.ch</w:t>
        </w:r>
      </w:hyperlink>
    </w:p>
    <w:p w14:paraId="55E6DD96" w14:textId="77777777" w:rsidR="007C7CF8" w:rsidRPr="00A54258" w:rsidRDefault="007C7CF8" w:rsidP="00E408C4">
      <w:pPr>
        <w:tabs>
          <w:tab w:val="left" w:pos="5103"/>
        </w:tabs>
        <w:rPr>
          <w:sz w:val="21"/>
          <w:szCs w:val="21"/>
          <w:lang w:val="it-CH"/>
        </w:rPr>
      </w:pPr>
    </w:p>
    <w:p w14:paraId="14CFA640" w14:textId="77777777" w:rsidR="008556FF" w:rsidRPr="00A54258" w:rsidRDefault="008556FF" w:rsidP="00E408C4">
      <w:pPr>
        <w:tabs>
          <w:tab w:val="left" w:pos="5103"/>
        </w:tabs>
        <w:rPr>
          <w:sz w:val="21"/>
          <w:szCs w:val="21"/>
          <w:lang w:val="it-CH"/>
        </w:rPr>
      </w:pPr>
    </w:p>
    <w:p w14:paraId="7D29A828" w14:textId="77777777" w:rsidR="0008477E" w:rsidRPr="008E1C0A" w:rsidRDefault="00E408C4" w:rsidP="00E408C4">
      <w:pPr>
        <w:tabs>
          <w:tab w:val="left" w:pos="5103"/>
        </w:tabs>
        <w:rPr>
          <w:sz w:val="21"/>
          <w:szCs w:val="21"/>
          <w:lang w:val="it-CH"/>
        </w:rPr>
      </w:pPr>
      <w:r w:rsidRPr="00A54258">
        <w:rPr>
          <w:sz w:val="21"/>
          <w:szCs w:val="21"/>
          <w:lang w:val="it-CH"/>
        </w:rPr>
        <w:tab/>
      </w:r>
      <w:r w:rsidRPr="008E1C0A">
        <w:rPr>
          <w:sz w:val="21"/>
          <w:szCs w:val="21"/>
          <w:lang w:val="it-CH"/>
        </w:rPr>
        <w:t>Data</w:t>
      </w:r>
    </w:p>
    <w:p w14:paraId="42250E9A" w14:textId="77777777" w:rsidR="0008477E" w:rsidRPr="008E1C0A" w:rsidRDefault="0008477E">
      <w:pPr>
        <w:rPr>
          <w:sz w:val="21"/>
          <w:szCs w:val="21"/>
          <w:lang w:val="it-CH"/>
        </w:rPr>
      </w:pPr>
    </w:p>
    <w:p w14:paraId="22ADFE64" w14:textId="77777777" w:rsidR="008556FF" w:rsidRPr="008E1C0A" w:rsidRDefault="008556FF">
      <w:pPr>
        <w:rPr>
          <w:sz w:val="21"/>
          <w:szCs w:val="21"/>
          <w:lang w:val="it-CH"/>
        </w:rPr>
      </w:pPr>
    </w:p>
    <w:p w14:paraId="08051102" w14:textId="19A408A2" w:rsidR="00DA3110" w:rsidRPr="004473C2" w:rsidRDefault="00DA3110" w:rsidP="00DA3110">
      <w:pPr>
        <w:rPr>
          <w:b/>
          <w:bCs/>
          <w:sz w:val="21"/>
          <w:szCs w:val="21"/>
          <w:lang w:val="it-CH"/>
        </w:rPr>
      </w:pPr>
      <w:r w:rsidRPr="004473C2">
        <w:rPr>
          <w:b/>
          <w:bCs/>
          <w:sz w:val="21"/>
          <w:szCs w:val="21"/>
          <w:lang w:val="it-CH"/>
        </w:rPr>
        <w:t xml:space="preserve">Revisione parziale della Legge </w:t>
      </w:r>
      <w:r w:rsidR="00613728">
        <w:rPr>
          <w:b/>
          <w:bCs/>
          <w:sz w:val="21"/>
          <w:szCs w:val="21"/>
          <w:lang w:val="it-CH"/>
        </w:rPr>
        <w:t>sulle e</w:t>
      </w:r>
      <w:r w:rsidRPr="004473C2">
        <w:rPr>
          <w:b/>
          <w:bCs/>
          <w:sz w:val="21"/>
          <w:szCs w:val="21"/>
          <w:lang w:val="it-CH"/>
        </w:rPr>
        <w:t>pidemie; Ri</w:t>
      </w:r>
      <w:r>
        <w:rPr>
          <w:b/>
          <w:bCs/>
          <w:sz w:val="21"/>
          <w:szCs w:val="21"/>
          <w:lang w:val="it-CH"/>
        </w:rPr>
        <w:t xml:space="preserve">sposta alla consultazione </w:t>
      </w:r>
    </w:p>
    <w:p w14:paraId="456A2290" w14:textId="77777777" w:rsidR="00DA3110" w:rsidRDefault="00DA3110" w:rsidP="00DA3110">
      <w:pPr>
        <w:rPr>
          <w:sz w:val="21"/>
          <w:szCs w:val="21"/>
          <w:lang w:val="it-CH"/>
        </w:rPr>
      </w:pPr>
    </w:p>
    <w:p w14:paraId="13BCC7EE" w14:textId="77777777" w:rsidR="00DA3110" w:rsidRPr="004473C2" w:rsidRDefault="00DA3110" w:rsidP="00DA3110">
      <w:pPr>
        <w:rPr>
          <w:sz w:val="21"/>
          <w:szCs w:val="21"/>
          <w:lang w:val="it-CH"/>
        </w:rPr>
      </w:pPr>
    </w:p>
    <w:p w14:paraId="4C4EB23A" w14:textId="77777777" w:rsidR="00DA3110" w:rsidRPr="00824545" w:rsidRDefault="00DA3110" w:rsidP="00DA3110">
      <w:pPr>
        <w:rPr>
          <w:sz w:val="21"/>
          <w:szCs w:val="21"/>
          <w:lang w:val="it-CH"/>
        </w:rPr>
      </w:pPr>
      <w:r w:rsidRPr="00824545">
        <w:rPr>
          <w:sz w:val="21"/>
          <w:szCs w:val="21"/>
          <w:lang w:val="it-CH"/>
        </w:rPr>
        <w:t xml:space="preserve">Gentili signore, egregi Signori, </w:t>
      </w:r>
    </w:p>
    <w:p w14:paraId="021840D4" w14:textId="77777777" w:rsidR="00DA3110" w:rsidRPr="00824545" w:rsidRDefault="00DA3110" w:rsidP="00DA3110">
      <w:pPr>
        <w:rPr>
          <w:sz w:val="21"/>
          <w:szCs w:val="21"/>
          <w:lang w:val="it-CH"/>
        </w:rPr>
      </w:pPr>
    </w:p>
    <w:p w14:paraId="777BABC0" w14:textId="2B7B5DFA" w:rsidR="00DA3110" w:rsidRPr="00824545" w:rsidRDefault="00613728" w:rsidP="00DA3110">
      <w:pPr>
        <w:rPr>
          <w:sz w:val="21"/>
          <w:szCs w:val="21"/>
          <w:lang w:val="it-CH"/>
        </w:rPr>
      </w:pPr>
      <w:r>
        <w:rPr>
          <w:sz w:val="21"/>
          <w:szCs w:val="21"/>
          <w:lang w:val="it-CH"/>
        </w:rPr>
        <w:t>i</w:t>
      </w:r>
      <w:r w:rsidR="00DA3110" w:rsidRPr="00824545">
        <w:rPr>
          <w:sz w:val="21"/>
          <w:szCs w:val="21"/>
          <w:lang w:val="it-CH"/>
        </w:rPr>
        <w:t xml:space="preserve">l 29 novembre 2023 il Consiglio federale ha incaricato il Dipartimento federale dell'interno (DFI) di condurre una procedura di consultazione </w:t>
      </w:r>
      <w:r w:rsidR="00DA3110">
        <w:rPr>
          <w:sz w:val="21"/>
          <w:szCs w:val="21"/>
          <w:lang w:val="it-CH"/>
        </w:rPr>
        <w:t>sulla revisione parziale della L</w:t>
      </w:r>
      <w:r w:rsidR="00DA3110" w:rsidRPr="00824545">
        <w:rPr>
          <w:sz w:val="21"/>
          <w:szCs w:val="21"/>
          <w:lang w:val="it-CH"/>
        </w:rPr>
        <w:t xml:space="preserve">egge sulle epidemie </w:t>
      </w:r>
      <w:r w:rsidR="00DA3110">
        <w:rPr>
          <w:sz w:val="21"/>
          <w:szCs w:val="21"/>
          <w:lang w:val="it-CH"/>
        </w:rPr>
        <w:t xml:space="preserve">(LEp) </w:t>
      </w:r>
      <w:r w:rsidR="00DA3110" w:rsidRPr="00824545">
        <w:rPr>
          <w:sz w:val="21"/>
          <w:szCs w:val="21"/>
          <w:lang w:val="it-CH"/>
        </w:rPr>
        <w:t>del 28 settembre 2012 (</w:t>
      </w:r>
      <w:r w:rsidRPr="00824545">
        <w:rPr>
          <w:sz w:val="21"/>
          <w:szCs w:val="21"/>
          <w:lang w:val="it-CH"/>
        </w:rPr>
        <w:t>L</w:t>
      </w:r>
      <w:r>
        <w:rPr>
          <w:sz w:val="21"/>
          <w:szCs w:val="21"/>
          <w:lang w:val="it-CH"/>
        </w:rPr>
        <w:t>Ep</w:t>
      </w:r>
      <w:r w:rsidR="00DA3110" w:rsidRPr="00824545">
        <w:rPr>
          <w:sz w:val="21"/>
          <w:szCs w:val="21"/>
          <w:lang w:val="it-CH"/>
        </w:rPr>
        <w:t xml:space="preserve">, RS 818.101). </w:t>
      </w:r>
      <w:r w:rsidR="00DA3110">
        <w:rPr>
          <w:sz w:val="21"/>
          <w:szCs w:val="21"/>
          <w:lang w:val="it-CH"/>
        </w:rPr>
        <w:t xml:space="preserve">Volentieri colgo </w:t>
      </w:r>
      <w:r w:rsidR="00DA3110" w:rsidRPr="00824545">
        <w:rPr>
          <w:sz w:val="21"/>
          <w:szCs w:val="21"/>
          <w:lang w:val="it-CH"/>
        </w:rPr>
        <w:t>l'occasione per commentare la revisione prevista come segue</w:t>
      </w:r>
      <w:r w:rsidR="00DA3110">
        <w:rPr>
          <w:sz w:val="21"/>
          <w:szCs w:val="21"/>
          <w:lang w:val="it-CH"/>
        </w:rPr>
        <w:t xml:space="preserve">: </w:t>
      </w:r>
    </w:p>
    <w:p w14:paraId="5E78E16E" w14:textId="77777777" w:rsidR="0008477E" w:rsidRPr="00DA3110" w:rsidRDefault="0008477E">
      <w:pPr>
        <w:rPr>
          <w:sz w:val="21"/>
          <w:szCs w:val="21"/>
          <w:lang w:val="it-CH"/>
        </w:rPr>
      </w:pPr>
    </w:p>
    <w:p w14:paraId="5E6D3378" w14:textId="77777777" w:rsidR="0008477E" w:rsidRPr="00DA3110" w:rsidRDefault="0008477E">
      <w:pPr>
        <w:rPr>
          <w:sz w:val="21"/>
          <w:szCs w:val="21"/>
          <w:lang w:val="it-CH"/>
        </w:rPr>
      </w:pPr>
    </w:p>
    <w:p w14:paraId="1E5C5BC3" w14:textId="77777777" w:rsidR="00840408" w:rsidRPr="00840408" w:rsidRDefault="00840408" w:rsidP="00840408">
      <w:pPr>
        <w:rPr>
          <w:b/>
          <w:bCs/>
          <w:sz w:val="21"/>
          <w:szCs w:val="21"/>
          <w:lang w:val="it-CH"/>
        </w:rPr>
      </w:pPr>
      <w:r w:rsidRPr="00840408">
        <w:rPr>
          <w:b/>
          <w:bCs/>
          <w:sz w:val="21"/>
          <w:szCs w:val="21"/>
          <w:lang w:val="it-CH"/>
        </w:rPr>
        <w:t>1</w:t>
      </w:r>
      <w:r w:rsidRPr="00840408">
        <w:rPr>
          <w:b/>
          <w:bCs/>
          <w:sz w:val="21"/>
          <w:szCs w:val="21"/>
          <w:lang w:val="it-CH"/>
        </w:rPr>
        <w:tab/>
        <w:t>Osservazione preliminare</w:t>
      </w:r>
    </w:p>
    <w:p w14:paraId="58390129" w14:textId="77777777" w:rsidR="00840408" w:rsidRPr="00840408" w:rsidRDefault="00840408" w:rsidP="00840408">
      <w:pPr>
        <w:rPr>
          <w:sz w:val="21"/>
          <w:szCs w:val="21"/>
          <w:lang w:val="it-CH"/>
        </w:rPr>
      </w:pPr>
    </w:p>
    <w:p w14:paraId="1DEE5A03" w14:textId="77777777" w:rsidR="00840408" w:rsidRPr="00840408" w:rsidRDefault="00840408" w:rsidP="00840408">
      <w:pPr>
        <w:rPr>
          <w:sz w:val="21"/>
          <w:szCs w:val="21"/>
          <w:lang w:val="it-CH"/>
        </w:rPr>
      </w:pPr>
      <w:r w:rsidRPr="00840408">
        <w:rPr>
          <w:sz w:val="21"/>
          <w:szCs w:val="21"/>
          <w:lang w:val="it-CH"/>
        </w:rPr>
        <w:t xml:space="preserve">La presente risposta alla consultazione riguarda esclusivamente gli aspetti economici; </w:t>
      </w:r>
      <w:r>
        <w:rPr>
          <w:sz w:val="21"/>
          <w:szCs w:val="21"/>
          <w:lang w:val="it-CH"/>
        </w:rPr>
        <w:t xml:space="preserve">gli </w:t>
      </w:r>
      <w:r w:rsidRPr="00840408">
        <w:rPr>
          <w:sz w:val="21"/>
          <w:szCs w:val="21"/>
          <w:lang w:val="it-CH"/>
        </w:rPr>
        <w:t>altri argomenti non sono trattati.</w:t>
      </w:r>
    </w:p>
    <w:p w14:paraId="5BFFEFF1" w14:textId="77777777" w:rsidR="00840408" w:rsidRPr="00840408" w:rsidRDefault="00840408" w:rsidP="00840408">
      <w:pPr>
        <w:rPr>
          <w:sz w:val="21"/>
          <w:szCs w:val="21"/>
          <w:lang w:val="it-CH"/>
        </w:rPr>
      </w:pPr>
    </w:p>
    <w:p w14:paraId="04A4DC00" w14:textId="77777777" w:rsidR="00840408" w:rsidRPr="00840408" w:rsidRDefault="00840408" w:rsidP="00840408">
      <w:pPr>
        <w:rPr>
          <w:sz w:val="21"/>
          <w:szCs w:val="21"/>
          <w:lang w:val="it-CH"/>
        </w:rPr>
      </w:pPr>
    </w:p>
    <w:p w14:paraId="4398B19C" w14:textId="77777777" w:rsidR="00840408" w:rsidRPr="00840408" w:rsidRDefault="00840408" w:rsidP="00840408">
      <w:pPr>
        <w:rPr>
          <w:b/>
          <w:sz w:val="21"/>
          <w:szCs w:val="21"/>
          <w:lang w:val="it-CH"/>
        </w:rPr>
      </w:pPr>
      <w:r w:rsidRPr="00840408">
        <w:rPr>
          <w:b/>
          <w:sz w:val="21"/>
          <w:szCs w:val="21"/>
          <w:lang w:val="it-CH"/>
        </w:rPr>
        <w:t>2</w:t>
      </w:r>
      <w:r w:rsidRPr="00840408">
        <w:rPr>
          <w:b/>
          <w:sz w:val="21"/>
          <w:szCs w:val="21"/>
          <w:lang w:val="it-CH"/>
        </w:rPr>
        <w:tab/>
        <w:t>Consultazione sulla revisione parziale: aspetti economici</w:t>
      </w:r>
    </w:p>
    <w:p w14:paraId="53E27DB2" w14:textId="77777777" w:rsidR="00840408" w:rsidRPr="00840408" w:rsidRDefault="00840408" w:rsidP="00840408">
      <w:pPr>
        <w:rPr>
          <w:sz w:val="21"/>
          <w:szCs w:val="21"/>
          <w:lang w:val="it-CH"/>
        </w:rPr>
      </w:pPr>
    </w:p>
    <w:p w14:paraId="32FCEF34" w14:textId="77777777" w:rsidR="00840408" w:rsidRPr="00840408" w:rsidRDefault="00840408" w:rsidP="00840408">
      <w:pPr>
        <w:rPr>
          <w:sz w:val="21"/>
          <w:szCs w:val="21"/>
          <w:lang w:val="it-CH"/>
        </w:rPr>
      </w:pPr>
      <w:r w:rsidRPr="00840408">
        <w:rPr>
          <w:sz w:val="21"/>
          <w:szCs w:val="21"/>
          <w:lang w:val="it-CH"/>
        </w:rPr>
        <w:t>Nella "Panoramica" del "Rapporto esplicativo sull'avvio della procedura di consultazione per la revisione parziale della legge sulle epidemie" si legge che la gestione della crisi Covid-19 ha dimostrato "che il quadro giuridico per la protezione della popolazione dalle malattie trasmissibili deve essere ulteriormente migliorato" per consentire alla Confederazione e ai Cantoni di "gestire meglio le epidemie e altre importanti sfide future per la salute pubblica".</w:t>
      </w:r>
    </w:p>
    <w:p w14:paraId="2C717A0E" w14:textId="77777777" w:rsidR="00840408" w:rsidRPr="00840408" w:rsidRDefault="00840408" w:rsidP="00840408">
      <w:pPr>
        <w:rPr>
          <w:sz w:val="21"/>
          <w:szCs w:val="21"/>
          <w:lang w:val="it-CH"/>
        </w:rPr>
      </w:pPr>
    </w:p>
    <w:p w14:paraId="18642E99" w14:textId="36D11637" w:rsidR="00840408" w:rsidRPr="00840408" w:rsidRDefault="00840408" w:rsidP="00840408">
      <w:pPr>
        <w:rPr>
          <w:sz w:val="21"/>
          <w:szCs w:val="21"/>
          <w:lang w:val="it-CH"/>
        </w:rPr>
      </w:pPr>
      <w:r w:rsidRPr="00840408">
        <w:rPr>
          <w:sz w:val="21"/>
          <w:szCs w:val="21"/>
          <w:lang w:val="it-CH"/>
        </w:rPr>
        <w:t xml:space="preserve">Alcune cose sono state </w:t>
      </w:r>
      <w:r w:rsidR="008E1C0A">
        <w:rPr>
          <w:sz w:val="21"/>
          <w:szCs w:val="21"/>
          <w:lang w:val="it-CH"/>
        </w:rPr>
        <w:t>gestite</w:t>
      </w:r>
      <w:r w:rsidRPr="00840408">
        <w:rPr>
          <w:sz w:val="21"/>
          <w:szCs w:val="21"/>
          <w:lang w:val="it-CH"/>
        </w:rPr>
        <w:t xml:space="preserve"> bene </w:t>
      </w:r>
      <w:r w:rsidR="008E1C0A">
        <w:rPr>
          <w:sz w:val="21"/>
          <w:szCs w:val="21"/>
          <w:lang w:val="it-CH"/>
        </w:rPr>
        <w:t xml:space="preserve">nel periodo </w:t>
      </w:r>
      <w:r w:rsidRPr="00840408">
        <w:rPr>
          <w:sz w:val="21"/>
          <w:szCs w:val="21"/>
          <w:lang w:val="it-CH"/>
        </w:rPr>
        <w:t xml:space="preserve">Covid, altre no. Se si </w:t>
      </w:r>
      <w:r>
        <w:rPr>
          <w:sz w:val="21"/>
          <w:szCs w:val="21"/>
          <w:lang w:val="it-CH"/>
        </w:rPr>
        <w:t xml:space="preserve">modifica </w:t>
      </w:r>
      <w:r w:rsidRPr="00840408">
        <w:rPr>
          <w:sz w:val="21"/>
          <w:szCs w:val="21"/>
          <w:lang w:val="it-CH"/>
        </w:rPr>
        <w:t xml:space="preserve">una legge con l'obiettivo esplicito di affrontare </w:t>
      </w:r>
      <w:r w:rsidR="00A63B84">
        <w:rPr>
          <w:sz w:val="21"/>
          <w:szCs w:val="21"/>
          <w:lang w:val="it-CH"/>
        </w:rPr>
        <w:t>meglio</w:t>
      </w:r>
      <w:r>
        <w:rPr>
          <w:sz w:val="21"/>
          <w:szCs w:val="21"/>
          <w:lang w:val="it-CH"/>
        </w:rPr>
        <w:t xml:space="preserve"> </w:t>
      </w:r>
      <w:r w:rsidRPr="00840408">
        <w:rPr>
          <w:sz w:val="21"/>
          <w:szCs w:val="21"/>
          <w:lang w:val="it-CH"/>
        </w:rPr>
        <w:t>le sfide future (</w:t>
      </w:r>
      <w:r>
        <w:rPr>
          <w:sz w:val="21"/>
          <w:szCs w:val="21"/>
          <w:lang w:val="it-CH"/>
        </w:rPr>
        <w:t xml:space="preserve">rispetto a quanto fatto con il </w:t>
      </w:r>
      <w:r w:rsidRPr="00840408">
        <w:rPr>
          <w:sz w:val="21"/>
          <w:szCs w:val="21"/>
          <w:lang w:val="it-CH"/>
        </w:rPr>
        <w:t xml:space="preserve">Covid), ci si </w:t>
      </w:r>
      <w:r w:rsidR="008E1C0A">
        <w:rPr>
          <w:sz w:val="21"/>
          <w:szCs w:val="21"/>
          <w:lang w:val="it-CH"/>
        </w:rPr>
        <w:t xml:space="preserve">deve </w:t>
      </w:r>
      <w:r w:rsidRPr="00840408">
        <w:rPr>
          <w:sz w:val="21"/>
          <w:szCs w:val="21"/>
          <w:lang w:val="it-CH"/>
        </w:rPr>
        <w:t>aspetta</w:t>
      </w:r>
      <w:r w:rsidR="008E1C0A">
        <w:rPr>
          <w:sz w:val="21"/>
          <w:szCs w:val="21"/>
          <w:lang w:val="it-CH"/>
        </w:rPr>
        <w:t>re</w:t>
      </w:r>
      <w:r>
        <w:rPr>
          <w:sz w:val="21"/>
          <w:szCs w:val="21"/>
          <w:lang w:val="it-CH"/>
        </w:rPr>
        <w:t xml:space="preserve"> </w:t>
      </w:r>
      <w:r w:rsidRPr="00840408">
        <w:rPr>
          <w:sz w:val="21"/>
          <w:szCs w:val="21"/>
          <w:lang w:val="it-CH"/>
        </w:rPr>
        <w:t xml:space="preserve">che questo si rifletta </w:t>
      </w:r>
      <w:r>
        <w:rPr>
          <w:sz w:val="21"/>
          <w:szCs w:val="21"/>
          <w:lang w:val="it-CH"/>
        </w:rPr>
        <w:t xml:space="preserve">in modo </w:t>
      </w:r>
      <w:r w:rsidRPr="00840408">
        <w:rPr>
          <w:sz w:val="21"/>
          <w:szCs w:val="21"/>
          <w:lang w:val="it-CH"/>
        </w:rPr>
        <w:t>chiar</w:t>
      </w:r>
      <w:r>
        <w:rPr>
          <w:sz w:val="21"/>
          <w:szCs w:val="21"/>
          <w:lang w:val="it-CH"/>
        </w:rPr>
        <w:t xml:space="preserve">o </w:t>
      </w:r>
      <w:r w:rsidRPr="00840408">
        <w:rPr>
          <w:sz w:val="21"/>
          <w:szCs w:val="21"/>
          <w:lang w:val="it-CH"/>
        </w:rPr>
        <w:t xml:space="preserve">nelle modifiche </w:t>
      </w:r>
      <w:r>
        <w:rPr>
          <w:sz w:val="21"/>
          <w:szCs w:val="21"/>
          <w:lang w:val="it-CH"/>
        </w:rPr>
        <w:t xml:space="preserve">apportate </w:t>
      </w:r>
      <w:r w:rsidRPr="00840408">
        <w:rPr>
          <w:sz w:val="21"/>
          <w:szCs w:val="21"/>
          <w:lang w:val="it-CH"/>
        </w:rPr>
        <w:t>alla legge.</w:t>
      </w:r>
    </w:p>
    <w:p w14:paraId="565C704F" w14:textId="77777777" w:rsidR="00840408" w:rsidRPr="00840408" w:rsidRDefault="00840408" w:rsidP="00840408">
      <w:pPr>
        <w:rPr>
          <w:sz w:val="21"/>
          <w:szCs w:val="21"/>
          <w:lang w:val="it-CH"/>
        </w:rPr>
      </w:pPr>
    </w:p>
    <w:p w14:paraId="334D608A" w14:textId="0E4E0005" w:rsidR="00840408" w:rsidRPr="00840408" w:rsidRDefault="00840408" w:rsidP="00840408">
      <w:pPr>
        <w:rPr>
          <w:sz w:val="21"/>
          <w:szCs w:val="21"/>
          <w:lang w:val="it-CH"/>
        </w:rPr>
      </w:pPr>
      <w:r w:rsidRPr="00840408">
        <w:rPr>
          <w:sz w:val="21"/>
          <w:szCs w:val="21"/>
          <w:lang w:val="it-CH"/>
        </w:rPr>
        <w:t xml:space="preserve">Da un punto di vista economico, e questo è l'unico </w:t>
      </w:r>
      <w:r w:rsidR="00A63B84">
        <w:rPr>
          <w:sz w:val="21"/>
          <w:szCs w:val="21"/>
          <w:lang w:val="it-CH"/>
        </w:rPr>
        <w:t xml:space="preserve">aspetto </w:t>
      </w:r>
      <w:r>
        <w:rPr>
          <w:sz w:val="21"/>
          <w:szCs w:val="21"/>
          <w:lang w:val="it-CH"/>
        </w:rPr>
        <w:t>affrontato</w:t>
      </w:r>
      <w:r w:rsidRPr="00840408">
        <w:rPr>
          <w:sz w:val="21"/>
          <w:szCs w:val="21"/>
          <w:lang w:val="it-CH"/>
        </w:rPr>
        <w:t xml:space="preserve"> qui, ci si aspetterebbe quindi che vengano presi in considerazione almeno </w:t>
      </w:r>
      <w:r w:rsidR="00292954">
        <w:rPr>
          <w:sz w:val="21"/>
          <w:szCs w:val="21"/>
          <w:lang w:val="it-CH"/>
        </w:rPr>
        <w:t>quanto segue</w:t>
      </w:r>
      <w:r w:rsidRPr="00840408">
        <w:rPr>
          <w:sz w:val="21"/>
          <w:szCs w:val="21"/>
          <w:lang w:val="it-CH"/>
        </w:rPr>
        <w:t>:</w:t>
      </w:r>
      <w:r w:rsidR="006B3471">
        <w:rPr>
          <w:sz w:val="21"/>
          <w:szCs w:val="21"/>
          <w:lang w:val="it-CH"/>
        </w:rPr>
        <w:t xml:space="preserve"> </w:t>
      </w:r>
    </w:p>
    <w:p w14:paraId="3A7D5FCE" w14:textId="77777777" w:rsidR="00840408" w:rsidRPr="00840408" w:rsidRDefault="00840408" w:rsidP="00840408">
      <w:pPr>
        <w:rPr>
          <w:sz w:val="21"/>
          <w:szCs w:val="21"/>
          <w:lang w:val="it-CH"/>
        </w:rPr>
      </w:pPr>
    </w:p>
    <w:p w14:paraId="76D13B39" w14:textId="3EE35A93" w:rsidR="008145B4" w:rsidRDefault="00613728" w:rsidP="008145B4">
      <w:pPr>
        <w:numPr>
          <w:ilvl w:val="0"/>
          <w:numId w:val="5"/>
        </w:numPr>
        <w:rPr>
          <w:sz w:val="21"/>
          <w:szCs w:val="21"/>
          <w:lang w:val="it-CH"/>
        </w:rPr>
      </w:pPr>
      <w:r>
        <w:rPr>
          <w:sz w:val="21"/>
          <w:szCs w:val="21"/>
          <w:lang w:val="it-CH"/>
        </w:rPr>
        <w:t>l</w:t>
      </w:r>
      <w:r w:rsidR="00840408" w:rsidRPr="008145B4">
        <w:rPr>
          <w:sz w:val="21"/>
          <w:szCs w:val="21"/>
          <w:lang w:val="it-CH"/>
        </w:rPr>
        <w:t>e misur</w:t>
      </w:r>
      <w:r w:rsidR="008145B4" w:rsidRPr="008145B4">
        <w:rPr>
          <w:sz w:val="21"/>
          <w:szCs w:val="21"/>
          <w:lang w:val="it-CH"/>
        </w:rPr>
        <w:t xml:space="preserve">e devono essere basate su </w:t>
      </w:r>
      <w:r w:rsidR="008E1C0A">
        <w:rPr>
          <w:sz w:val="21"/>
          <w:szCs w:val="21"/>
          <w:lang w:val="it-CH"/>
        </w:rPr>
        <w:t>evidenze</w:t>
      </w:r>
      <w:r>
        <w:rPr>
          <w:sz w:val="21"/>
          <w:szCs w:val="21"/>
          <w:lang w:val="it-CH"/>
        </w:rPr>
        <w:t>;</w:t>
      </w:r>
      <w:r w:rsidR="008E1C0A">
        <w:rPr>
          <w:sz w:val="21"/>
          <w:szCs w:val="21"/>
          <w:lang w:val="it-CH"/>
        </w:rPr>
        <w:t xml:space="preserve"> </w:t>
      </w:r>
      <w:r w:rsidR="006B3471">
        <w:rPr>
          <w:sz w:val="21"/>
          <w:szCs w:val="21"/>
          <w:lang w:val="it-CH"/>
        </w:rPr>
        <w:t xml:space="preserve"> </w:t>
      </w:r>
    </w:p>
    <w:p w14:paraId="53D9EE4B" w14:textId="4E2A52A5" w:rsidR="00840408" w:rsidRDefault="00613728" w:rsidP="008145B4">
      <w:pPr>
        <w:numPr>
          <w:ilvl w:val="0"/>
          <w:numId w:val="5"/>
        </w:numPr>
        <w:rPr>
          <w:sz w:val="21"/>
          <w:szCs w:val="21"/>
          <w:lang w:val="it-CH"/>
        </w:rPr>
      </w:pPr>
      <w:r>
        <w:rPr>
          <w:sz w:val="21"/>
          <w:szCs w:val="21"/>
          <w:lang w:val="it-CH"/>
        </w:rPr>
        <w:t>q</w:t>
      </w:r>
      <w:r w:rsidR="008145B4" w:rsidRPr="008145B4">
        <w:rPr>
          <w:sz w:val="21"/>
          <w:szCs w:val="21"/>
          <w:lang w:val="it-CH"/>
        </w:rPr>
        <w:t xml:space="preserve">uando le misure non possono essere basate su </w:t>
      </w:r>
      <w:r w:rsidR="008E1C0A">
        <w:rPr>
          <w:sz w:val="21"/>
          <w:szCs w:val="21"/>
          <w:lang w:val="it-CH"/>
        </w:rPr>
        <w:t>evidenze</w:t>
      </w:r>
      <w:r w:rsidR="008145B4" w:rsidRPr="008145B4">
        <w:rPr>
          <w:sz w:val="21"/>
          <w:szCs w:val="21"/>
          <w:lang w:val="it-CH"/>
        </w:rPr>
        <w:t xml:space="preserve"> perché le conoscenze </w:t>
      </w:r>
      <w:r>
        <w:rPr>
          <w:sz w:val="21"/>
          <w:szCs w:val="21"/>
          <w:lang w:val="it-CH"/>
        </w:rPr>
        <w:t xml:space="preserve">non </w:t>
      </w:r>
      <w:r w:rsidR="008145B4" w:rsidRPr="008145B4">
        <w:rPr>
          <w:sz w:val="21"/>
          <w:szCs w:val="21"/>
          <w:lang w:val="it-CH"/>
        </w:rPr>
        <w:t xml:space="preserve">sono </w:t>
      </w:r>
      <w:r>
        <w:rPr>
          <w:sz w:val="21"/>
          <w:szCs w:val="21"/>
          <w:lang w:val="it-CH"/>
        </w:rPr>
        <w:t>sufficienti</w:t>
      </w:r>
      <w:r w:rsidR="008145B4" w:rsidRPr="008145B4">
        <w:rPr>
          <w:sz w:val="21"/>
          <w:szCs w:val="21"/>
          <w:lang w:val="it-CH"/>
        </w:rPr>
        <w:t xml:space="preserve">, dovrebbero </w:t>
      </w:r>
      <w:r w:rsidR="00A63B84">
        <w:rPr>
          <w:sz w:val="21"/>
          <w:szCs w:val="21"/>
          <w:lang w:val="it-CH"/>
        </w:rPr>
        <w:t xml:space="preserve">quanto meno </w:t>
      </w:r>
      <w:r w:rsidR="008145B4" w:rsidRPr="008145B4">
        <w:rPr>
          <w:sz w:val="21"/>
          <w:szCs w:val="21"/>
          <w:lang w:val="it-CH"/>
        </w:rPr>
        <w:t xml:space="preserve">seguire una strategia di </w:t>
      </w:r>
      <w:r w:rsidR="008E1C0A">
        <w:rPr>
          <w:sz w:val="21"/>
          <w:szCs w:val="21"/>
          <w:lang w:val="it-CH"/>
        </w:rPr>
        <w:t xml:space="preserve">gestione del </w:t>
      </w:r>
      <w:r w:rsidR="008145B4" w:rsidRPr="008145B4">
        <w:rPr>
          <w:sz w:val="21"/>
          <w:szCs w:val="21"/>
          <w:lang w:val="it-CH"/>
        </w:rPr>
        <w:t xml:space="preserve">rischio esplicitamente formulata. Ciò ha lo scopo di garantire, ad esempio, che non vengano adottate misure </w:t>
      </w:r>
      <w:r w:rsidR="008E1C0A">
        <w:rPr>
          <w:sz w:val="21"/>
          <w:szCs w:val="21"/>
          <w:lang w:val="it-CH"/>
        </w:rPr>
        <w:t xml:space="preserve">da cui potrebbe derivare </w:t>
      </w:r>
      <w:r w:rsidR="008145B4" w:rsidRPr="008145B4">
        <w:rPr>
          <w:sz w:val="21"/>
          <w:szCs w:val="21"/>
          <w:lang w:val="it-CH"/>
        </w:rPr>
        <w:t xml:space="preserve">un danno </w:t>
      </w:r>
      <w:r w:rsidR="008E1C0A">
        <w:rPr>
          <w:sz w:val="21"/>
          <w:szCs w:val="21"/>
          <w:lang w:val="it-CH"/>
        </w:rPr>
        <w:t xml:space="preserve">che </w:t>
      </w:r>
      <w:r w:rsidR="008145B4" w:rsidRPr="008145B4">
        <w:rPr>
          <w:sz w:val="21"/>
          <w:szCs w:val="21"/>
          <w:lang w:val="it-CH"/>
        </w:rPr>
        <w:t>non può essere stimato</w:t>
      </w:r>
      <w:r w:rsidR="008E1C0A">
        <w:rPr>
          <w:sz w:val="21"/>
          <w:szCs w:val="21"/>
          <w:lang w:val="it-CH"/>
        </w:rPr>
        <w:t xml:space="preserve"> prima, violando così il </w:t>
      </w:r>
      <w:r w:rsidR="008145B4" w:rsidRPr="008145B4">
        <w:rPr>
          <w:sz w:val="21"/>
          <w:szCs w:val="21"/>
          <w:lang w:val="it-CH"/>
        </w:rPr>
        <w:t>principio del bilanciamento degli interessi</w:t>
      </w:r>
      <w:r>
        <w:rPr>
          <w:sz w:val="21"/>
          <w:szCs w:val="21"/>
          <w:lang w:val="it-CH"/>
        </w:rPr>
        <w:t>;</w:t>
      </w:r>
      <w:r w:rsidR="006B3471">
        <w:rPr>
          <w:sz w:val="21"/>
          <w:szCs w:val="21"/>
          <w:lang w:val="it-CH"/>
        </w:rPr>
        <w:t xml:space="preserve"> </w:t>
      </w:r>
    </w:p>
    <w:p w14:paraId="6A97A55C" w14:textId="57424C03" w:rsidR="00815590" w:rsidRPr="00815590" w:rsidRDefault="00613728" w:rsidP="00815590">
      <w:pPr>
        <w:numPr>
          <w:ilvl w:val="0"/>
          <w:numId w:val="5"/>
        </w:numPr>
        <w:rPr>
          <w:sz w:val="21"/>
          <w:szCs w:val="21"/>
          <w:lang w:val="it-CH"/>
        </w:rPr>
      </w:pPr>
      <w:r>
        <w:rPr>
          <w:sz w:val="21"/>
          <w:szCs w:val="21"/>
          <w:lang w:val="it-CH"/>
        </w:rPr>
        <w:t>l</w:t>
      </w:r>
      <w:r w:rsidR="00815590" w:rsidRPr="00815590">
        <w:rPr>
          <w:sz w:val="21"/>
          <w:szCs w:val="21"/>
          <w:lang w:val="it-CH"/>
        </w:rPr>
        <w:t>e misure devono essere adottate sulla base di un'analisi costi-benefici; la definizione dei costi (costi di opportunità economica) deve essere esplicita e chiara</w:t>
      </w:r>
      <w:r w:rsidR="008E39EC">
        <w:rPr>
          <w:sz w:val="21"/>
          <w:szCs w:val="21"/>
          <w:lang w:val="it-CH"/>
        </w:rPr>
        <w:t>;</w:t>
      </w:r>
    </w:p>
    <w:p w14:paraId="56AFACC3" w14:textId="0CD42B0D" w:rsidR="00815590" w:rsidRPr="00815590" w:rsidRDefault="008E39EC" w:rsidP="00815590">
      <w:pPr>
        <w:numPr>
          <w:ilvl w:val="0"/>
          <w:numId w:val="5"/>
        </w:numPr>
        <w:rPr>
          <w:sz w:val="21"/>
          <w:szCs w:val="21"/>
          <w:lang w:val="it-CH"/>
        </w:rPr>
      </w:pPr>
      <w:r>
        <w:rPr>
          <w:sz w:val="21"/>
          <w:szCs w:val="21"/>
          <w:lang w:val="it-CH"/>
        </w:rPr>
        <w:lastRenderedPageBreak/>
        <w:t>i</w:t>
      </w:r>
      <w:r w:rsidR="00815590" w:rsidRPr="00815590">
        <w:rPr>
          <w:sz w:val="21"/>
          <w:szCs w:val="21"/>
          <w:lang w:val="it-CH"/>
        </w:rPr>
        <w:t>l principio di proporzionalità delle misure deve essere specificato</w:t>
      </w:r>
      <w:r w:rsidR="00292954">
        <w:rPr>
          <w:sz w:val="21"/>
          <w:szCs w:val="21"/>
          <w:lang w:val="it-CH"/>
        </w:rPr>
        <w:t xml:space="preserve"> in modo esplicito</w:t>
      </w:r>
      <w:r w:rsidR="00815590" w:rsidRPr="00815590">
        <w:rPr>
          <w:sz w:val="21"/>
          <w:szCs w:val="21"/>
          <w:lang w:val="it-CH"/>
        </w:rPr>
        <w:t>; deve essere visibile e tangibile in tutta la legge. Deve essere chiar</w:t>
      </w:r>
      <w:r w:rsidR="008E1C0A">
        <w:rPr>
          <w:sz w:val="21"/>
          <w:szCs w:val="21"/>
          <w:lang w:val="it-CH"/>
        </w:rPr>
        <w:t>it</w:t>
      </w:r>
      <w:r w:rsidR="00815590" w:rsidRPr="00815590">
        <w:rPr>
          <w:sz w:val="21"/>
          <w:szCs w:val="21"/>
          <w:lang w:val="it-CH"/>
        </w:rPr>
        <w:t xml:space="preserve">o il modo in cui i compromessi devono essere </w:t>
      </w:r>
      <w:r w:rsidR="008E1C0A">
        <w:rPr>
          <w:sz w:val="21"/>
          <w:szCs w:val="21"/>
          <w:lang w:val="it-CH"/>
        </w:rPr>
        <w:t>trovati, sia in linea di principio sia</w:t>
      </w:r>
      <w:r w:rsidR="00815590" w:rsidRPr="00815590">
        <w:rPr>
          <w:sz w:val="21"/>
          <w:szCs w:val="21"/>
          <w:lang w:val="it-CH"/>
        </w:rPr>
        <w:t xml:space="preserve"> nei singoli casi. Ciò vale in particolare </w:t>
      </w:r>
      <w:r w:rsidR="008E1C0A">
        <w:rPr>
          <w:sz w:val="21"/>
          <w:szCs w:val="21"/>
          <w:lang w:val="it-CH"/>
        </w:rPr>
        <w:t>quando i diritti e</w:t>
      </w:r>
      <w:r w:rsidR="00815590" w:rsidRPr="00815590">
        <w:rPr>
          <w:sz w:val="21"/>
          <w:szCs w:val="21"/>
          <w:lang w:val="it-CH"/>
        </w:rPr>
        <w:t xml:space="preserve"> le libertà civili </w:t>
      </w:r>
      <w:r w:rsidR="00292954">
        <w:rPr>
          <w:sz w:val="21"/>
          <w:szCs w:val="21"/>
          <w:lang w:val="it-CH"/>
        </w:rPr>
        <w:t>sanciti</w:t>
      </w:r>
      <w:r w:rsidR="00292954" w:rsidRPr="00815590">
        <w:rPr>
          <w:sz w:val="21"/>
          <w:szCs w:val="21"/>
          <w:lang w:val="it-CH"/>
        </w:rPr>
        <w:t xml:space="preserve"> </w:t>
      </w:r>
      <w:r w:rsidR="00815590" w:rsidRPr="00815590">
        <w:rPr>
          <w:sz w:val="21"/>
          <w:szCs w:val="21"/>
          <w:lang w:val="it-CH"/>
        </w:rPr>
        <w:t xml:space="preserve">dalla Costituzione federale devono essere </w:t>
      </w:r>
      <w:r w:rsidR="008E1C0A">
        <w:rPr>
          <w:sz w:val="21"/>
          <w:szCs w:val="21"/>
          <w:lang w:val="it-CH"/>
        </w:rPr>
        <w:t>sospes</w:t>
      </w:r>
      <w:r w:rsidR="00292954">
        <w:rPr>
          <w:sz w:val="21"/>
          <w:szCs w:val="21"/>
          <w:lang w:val="it-CH"/>
        </w:rPr>
        <w:t>i</w:t>
      </w:r>
      <w:r w:rsidR="008E1C0A">
        <w:rPr>
          <w:sz w:val="21"/>
          <w:szCs w:val="21"/>
          <w:lang w:val="it-CH"/>
        </w:rPr>
        <w:t xml:space="preserve"> </w:t>
      </w:r>
      <w:r w:rsidR="00815590" w:rsidRPr="00815590">
        <w:rPr>
          <w:sz w:val="21"/>
          <w:szCs w:val="21"/>
          <w:lang w:val="it-CH"/>
        </w:rPr>
        <w:t>a favore di un intervento diretto</w:t>
      </w:r>
      <w:r w:rsidR="00292954">
        <w:rPr>
          <w:sz w:val="21"/>
          <w:szCs w:val="21"/>
          <w:lang w:val="it-CH"/>
        </w:rPr>
        <w:t>;</w:t>
      </w:r>
    </w:p>
    <w:p w14:paraId="2C8395B9" w14:textId="43252AEC" w:rsidR="00815590" w:rsidRDefault="00292954" w:rsidP="00815590">
      <w:pPr>
        <w:numPr>
          <w:ilvl w:val="0"/>
          <w:numId w:val="5"/>
        </w:numPr>
        <w:rPr>
          <w:sz w:val="21"/>
          <w:szCs w:val="21"/>
          <w:lang w:val="it-CH"/>
        </w:rPr>
      </w:pPr>
      <w:r>
        <w:rPr>
          <w:sz w:val="21"/>
          <w:szCs w:val="21"/>
          <w:lang w:val="it-CH"/>
        </w:rPr>
        <w:t>d</w:t>
      </w:r>
      <w:r w:rsidR="00815590" w:rsidRPr="00815590">
        <w:rPr>
          <w:sz w:val="21"/>
          <w:szCs w:val="21"/>
          <w:lang w:val="it-CH"/>
        </w:rPr>
        <w:t>eve essere esplic</w:t>
      </w:r>
      <w:r w:rsidR="008E1C0A">
        <w:rPr>
          <w:sz w:val="21"/>
          <w:szCs w:val="21"/>
          <w:lang w:val="it-CH"/>
        </w:rPr>
        <w:t>itamente e implicitamente chiarito</w:t>
      </w:r>
      <w:r w:rsidR="00815590" w:rsidRPr="00815590">
        <w:rPr>
          <w:sz w:val="21"/>
          <w:szCs w:val="21"/>
          <w:lang w:val="it-CH"/>
        </w:rPr>
        <w:t xml:space="preserve"> che la disinformazione e la paura non</w:t>
      </w:r>
      <w:r w:rsidR="008E1C0A">
        <w:rPr>
          <w:sz w:val="21"/>
          <w:szCs w:val="21"/>
          <w:lang w:val="it-CH"/>
        </w:rPr>
        <w:t xml:space="preserve"> pos</w:t>
      </w:r>
      <w:r w:rsidR="00815590" w:rsidRPr="00815590">
        <w:rPr>
          <w:sz w:val="21"/>
          <w:szCs w:val="21"/>
          <w:lang w:val="it-CH"/>
        </w:rPr>
        <w:t xml:space="preserve">sono </w:t>
      </w:r>
      <w:r w:rsidR="008E1C0A">
        <w:rPr>
          <w:sz w:val="21"/>
          <w:szCs w:val="21"/>
          <w:lang w:val="it-CH"/>
        </w:rPr>
        <w:t xml:space="preserve">costituire la </w:t>
      </w:r>
      <w:r w:rsidR="00815590" w:rsidRPr="00815590">
        <w:rPr>
          <w:sz w:val="21"/>
          <w:szCs w:val="21"/>
          <w:lang w:val="it-CH"/>
        </w:rPr>
        <w:t xml:space="preserve">base </w:t>
      </w:r>
      <w:r>
        <w:rPr>
          <w:sz w:val="21"/>
          <w:szCs w:val="21"/>
          <w:lang w:val="it-CH"/>
        </w:rPr>
        <w:t>per indurre</w:t>
      </w:r>
      <w:r w:rsidR="00815590" w:rsidRPr="00815590">
        <w:rPr>
          <w:sz w:val="21"/>
          <w:szCs w:val="21"/>
          <w:lang w:val="it-CH"/>
        </w:rPr>
        <w:t xml:space="preserve"> la popolazione a comportarsi come desiderato in una determinata situazione</w:t>
      </w:r>
      <w:r>
        <w:rPr>
          <w:sz w:val="21"/>
          <w:szCs w:val="21"/>
          <w:lang w:val="it-CH"/>
        </w:rPr>
        <w:t>;</w:t>
      </w:r>
    </w:p>
    <w:p w14:paraId="4F13AEBA" w14:textId="1FF2C5BE" w:rsidR="00815590" w:rsidRPr="00292954" w:rsidRDefault="00292954" w:rsidP="00292954">
      <w:pPr>
        <w:numPr>
          <w:ilvl w:val="0"/>
          <w:numId w:val="5"/>
        </w:numPr>
        <w:rPr>
          <w:sz w:val="21"/>
          <w:szCs w:val="21"/>
          <w:lang w:val="it-CH"/>
        </w:rPr>
      </w:pPr>
      <w:r w:rsidRPr="00292954">
        <w:rPr>
          <w:sz w:val="21"/>
          <w:szCs w:val="21"/>
          <w:lang w:val="it-CH"/>
        </w:rPr>
        <w:t>s</w:t>
      </w:r>
      <w:r w:rsidR="00815590" w:rsidRPr="00292954">
        <w:rPr>
          <w:sz w:val="21"/>
          <w:szCs w:val="21"/>
          <w:lang w:val="it-CH"/>
        </w:rPr>
        <w:t xml:space="preserve">i deve esigere una </w:t>
      </w:r>
      <w:r w:rsidR="008E1C0A" w:rsidRPr="00292954">
        <w:rPr>
          <w:sz w:val="21"/>
          <w:szCs w:val="21"/>
          <w:lang w:val="it-CH"/>
        </w:rPr>
        <w:t>"</w:t>
      </w:r>
      <w:r w:rsidR="00815590" w:rsidRPr="00292954">
        <w:rPr>
          <w:sz w:val="21"/>
          <w:szCs w:val="21"/>
          <w:lang w:val="it-CH"/>
        </w:rPr>
        <w:t xml:space="preserve">cultura </w:t>
      </w:r>
      <w:r w:rsidR="008E1C0A" w:rsidRPr="00292954">
        <w:rPr>
          <w:sz w:val="21"/>
          <w:szCs w:val="21"/>
          <w:lang w:val="it-CH"/>
        </w:rPr>
        <w:t>de</w:t>
      </w:r>
      <w:r>
        <w:rPr>
          <w:sz w:val="21"/>
          <w:szCs w:val="21"/>
          <w:lang w:val="it-CH"/>
        </w:rPr>
        <w:t>lla valutazione</w:t>
      </w:r>
      <w:r w:rsidR="00815590" w:rsidRPr="00292954">
        <w:rPr>
          <w:sz w:val="21"/>
          <w:szCs w:val="21"/>
          <w:lang w:val="it-CH"/>
        </w:rPr>
        <w:t xml:space="preserve"> dell'errore</w:t>
      </w:r>
      <w:r w:rsidR="008E1C0A" w:rsidRPr="00292954">
        <w:rPr>
          <w:sz w:val="21"/>
          <w:szCs w:val="21"/>
          <w:lang w:val="it-CH"/>
        </w:rPr>
        <w:t>"</w:t>
      </w:r>
      <w:r w:rsidR="00815590" w:rsidRPr="00292954">
        <w:rPr>
          <w:sz w:val="21"/>
          <w:szCs w:val="21"/>
          <w:lang w:val="it-CH"/>
        </w:rPr>
        <w:t>, che deve essere applicata a posteriori. Non deve accadere che errori evidenti non siano inclusi come "da evitare" nei manuali per la gestione delle crisi future</w:t>
      </w:r>
      <w:r w:rsidR="00AD428C" w:rsidRPr="00292954">
        <w:rPr>
          <w:sz w:val="21"/>
          <w:szCs w:val="21"/>
          <w:lang w:val="it-CH"/>
        </w:rPr>
        <w:t>.</w:t>
      </w:r>
    </w:p>
    <w:p w14:paraId="73A6680E" w14:textId="77777777" w:rsidR="004B7246" w:rsidRDefault="004B7246" w:rsidP="00AD428C">
      <w:pPr>
        <w:rPr>
          <w:sz w:val="21"/>
          <w:szCs w:val="21"/>
          <w:lang w:val="it-CH"/>
        </w:rPr>
      </w:pPr>
    </w:p>
    <w:p w14:paraId="51F2E170" w14:textId="0033C030" w:rsidR="00AD428C" w:rsidRDefault="004B7246" w:rsidP="00AD428C">
      <w:pPr>
        <w:rPr>
          <w:sz w:val="21"/>
          <w:szCs w:val="21"/>
          <w:lang w:val="it-CH"/>
        </w:rPr>
      </w:pPr>
      <w:r>
        <w:rPr>
          <w:sz w:val="21"/>
          <w:szCs w:val="21"/>
          <w:lang w:val="it-CH"/>
        </w:rPr>
        <w:t xml:space="preserve">Gli importanti requisiti di cui al </w:t>
      </w:r>
      <w:r w:rsidR="00815590" w:rsidRPr="00815590">
        <w:rPr>
          <w:sz w:val="21"/>
          <w:szCs w:val="21"/>
          <w:lang w:val="it-CH"/>
        </w:rPr>
        <w:t>nuovo art</w:t>
      </w:r>
      <w:r w:rsidR="00292954">
        <w:rPr>
          <w:sz w:val="21"/>
          <w:szCs w:val="21"/>
          <w:lang w:val="it-CH"/>
        </w:rPr>
        <w:t>icolo</w:t>
      </w:r>
      <w:r w:rsidR="00815590" w:rsidRPr="00815590">
        <w:rPr>
          <w:sz w:val="21"/>
          <w:szCs w:val="21"/>
          <w:lang w:val="it-CH"/>
        </w:rPr>
        <w:t xml:space="preserve"> 2 </w:t>
      </w:r>
      <w:r w:rsidR="00885703">
        <w:rPr>
          <w:sz w:val="21"/>
          <w:szCs w:val="21"/>
          <w:lang w:val="it-CH"/>
        </w:rPr>
        <w:t>c</w:t>
      </w:r>
      <w:r w:rsidR="00292954">
        <w:rPr>
          <w:sz w:val="21"/>
          <w:szCs w:val="21"/>
          <w:lang w:val="it-CH"/>
        </w:rPr>
        <w:t>a</w:t>
      </w:r>
      <w:r w:rsidR="00885703">
        <w:rPr>
          <w:sz w:val="21"/>
          <w:szCs w:val="21"/>
          <w:lang w:val="it-CH"/>
        </w:rPr>
        <w:t>p</w:t>
      </w:r>
      <w:r w:rsidR="00292954">
        <w:rPr>
          <w:sz w:val="21"/>
          <w:szCs w:val="21"/>
          <w:lang w:val="it-CH"/>
        </w:rPr>
        <w:t>o</w:t>
      </w:r>
      <w:r w:rsidR="00885703">
        <w:rPr>
          <w:sz w:val="21"/>
          <w:szCs w:val="21"/>
          <w:lang w:val="it-CH"/>
        </w:rPr>
        <w:t>v</w:t>
      </w:r>
      <w:r w:rsidR="00292954">
        <w:rPr>
          <w:sz w:val="21"/>
          <w:szCs w:val="21"/>
          <w:lang w:val="it-CH"/>
        </w:rPr>
        <w:t>erso</w:t>
      </w:r>
      <w:r>
        <w:rPr>
          <w:sz w:val="21"/>
          <w:szCs w:val="21"/>
          <w:lang w:val="it-CH"/>
        </w:rPr>
        <w:t xml:space="preserve"> 3</w:t>
      </w:r>
    </w:p>
    <w:p w14:paraId="6DBF655E" w14:textId="77777777" w:rsidR="00AD428C" w:rsidRDefault="00AD428C" w:rsidP="00AD428C">
      <w:pPr>
        <w:rPr>
          <w:sz w:val="21"/>
          <w:szCs w:val="21"/>
          <w:lang w:val="it-CH"/>
        </w:rPr>
      </w:pPr>
    </w:p>
    <w:p w14:paraId="62A0C5A0" w14:textId="77777777" w:rsidR="00AD428C" w:rsidRDefault="00815590" w:rsidP="00AD428C">
      <w:pPr>
        <w:rPr>
          <w:sz w:val="21"/>
          <w:szCs w:val="21"/>
          <w:lang w:val="it-CH"/>
        </w:rPr>
      </w:pPr>
      <w:r w:rsidRPr="00815590">
        <w:rPr>
          <w:sz w:val="21"/>
          <w:szCs w:val="21"/>
          <w:lang w:val="it-CH"/>
        </w:rPr>
        <w:t>"Nella pianificazione e nell'attuazione de</w:t>
      </w:r>
      <w:r w:rsidR="00571808">
        <w:rPr>
          <w:sz w:val="21"/>
          <w:szCs w:val="21"/>
          <w:lang w:val="it-CH"/>
        </w:rPr>
        <w:t>i provvedimenti occo</w:t>
      </w:r>
      <w:r w:rsidR="00D2429B">
        <w:rPr>
          <w:sz w:val="21"/>
          <w:szCs w:val="21"/>
          <w:lang w:val="it-CH"/>
        </w:rPr>
        <w:t>r</w:t>
      </w:r>
      <w:r w:rsidR="00571808">
        <w:rPr>
          <w:sz w:val="21"/>
          <w:szCs w:val="21"/>
          <w:lang w:val="it-CH"/>
        </w:rPr>
        <w:t>re tener conto</w:t>
      </w:r>
      <w:r w:rsidRPr="00815590">
        <w:rPr>
          <w:sz w:val="21"/>
          <w:szCs w:val="21"/>
          <w:lang w:val="it-CH"/>
        </w:rPr>
        <w:t xml:space="preserve">: </w:t>
      </w:r>
    </w:p>
    <w:p w14:paraId="4CCA7C57" w14:textId="77777777" w:rsidR="00815590" w:rsidRPr="00815590" w:rsidRDefault="00815590" w:rsidP="00AD428C">
      <w:pPr>
        <w:rPr>
          <w:sz w:val="21"/>
          <w:szCs w:val="21"/>
          <w:lang w:val="it-CH"/>
        </w:rPr>
      </w:pPr>
      <w:r w:rsidRPr="00815590">
        <w:rPr>
          <w:sz w:val="21"/>
          <w:szCs w:val="21"/>
          <w:lang w:val="it-CH"/>
        </w:rPr>
        <w:t xml:space="preserve">a. </w:t>
      </w:r>
      <w:r w:rsidR="00571808">
        <w:rPr>
          <w:sz w:val="21"/>
          <w:szCs w:val="21"/>
          <w:lang w:val="it-CH"/>
        </w:rPr>
        <w:t>de</w:t>
      </w:r>
      <w:r w:rsidRPr="00815590">
        <w:rPr>
          <w:sz w:val="21"/>
          <w:szCs w:val="21"/>
          <w:lang w:val="it-CH"/>
        </w:rPr>
        <w:t xml:space="preserve">i principi di sussidiarietà, efficacia e proporzionalità; </w:t>
      </w:r>
    </w:p>
    <w:p w14:paraId="0F11010E" w14:textId="77777777" w:rsidR="00815590" w:rsidRPr="00815590" w:rsidRDefault="00571808" w:rsidP="00AD428C">
      <w:pPr>
        <w:rPr>
          <w:sz w:val="21"/>
          <w:szCs w:val="21"/>
          <w:lang w:val="it-CH"/>
        </w:rPr>
      </w:pPr>
      <w:r>
        <w:rPr>
          <w:sz w:val="21"/>
          <w:szCs w:val="21"/>
          <w:lang w:val="it-CH"/>
        </w:rPr>
        <w:t xml:space="preserve">b. degli effetti </w:t>
      </w:r>
      <w:r w:rsidR="00815590" w:rsidRPr="00815590">
        <w:rPr>
          <w:sz w:val="21"/>
          <w:szCs w:val="21"/>
          <w:lang w:val="it-CH"/>
        </w:rPr>
        <w:t>sull'economia e sulla società</w:t>
      </w:r>
      <w:r>
        <w:rPr>
          <w:sz w:val="21"/>
          <w:szCs w:val="21"/>
          <w:lang w:val="it-CH"/>
        </w:rPr>
        <w:t xml:space="preserve"> […]</w:t>
      </w:r>
      <w:r w:rsidR="00815590" w:rsidRPr="00815590">
        <w:rPr>
          <w:sz w:val="21"/>
          <w:szCs w:val="21"/>
          <w:lang w:val="it-CH"/>
        </w:rPr>
        <w:t>".</w:t>
      </w:r>
    </w:p>
    <w:p w14:paraId="1A623BB2" w14:textId="77777777" w:rsidR="00815590" w:rsidRPr="00815590" w:rsidRDefault="00815590" w:rsidP="00AD428C">
      <w:pPr>
        <w:rPr>
          <w:sz w:val="21"/>
          <w:szCs w:val="21"/>
          <w:lang w:val="it-CH"/>
        </w:rPr>
      </w:pPr>
    </w:p>
    <w:p w14:paraId="4598EBB0" w14:textId="5C60A237" w:rsidR="00815590" w:rsidRDefault="004B7246" w:rsidP="00AD428C">
      <w:pPr>
        <w:rPr>
          <w:sz w:val="21"/>
          <w:szCs w:val="21"/>
          <w:lang w:val="it-CH"/>
        </w:rPr>
      </w:pPr>
      <w:r>
        <w:rPr>
          <w:sz w:val="21"/>
          <w:szCs w:val="21"/>
          <w:lang w:val="it-CH"/>
        </w:rPr>
        <w:t>vengono solo nominati, ma nell</w:t>
      </w:r>
      <w:r w:rsidR="0058079D">
        <w:rPr>
          <w:sz w:val="21"/>
          <w:szCs w:val="21"/>
          <w:lang w:val="it-CH"/>
        </w:rPr>
        <w:t>a bozza d</w:t>
      </w:r>
      <w:r w:rsidR="00292954">
        <w:rPr>
          <w:sz w:val="21"/>
          <w:szCs w:val="21"/>
          <w:lang w:val="it-CH"/>
        </w:rPr>
        <w:t>ella</w:t>
      </w:r>
      <w:r w:rsidR="0058079D">
        <w:rPr>
          <w:sz w:val="21"/>
          <w:szCs w:val="21"/>
          <w:lang w:val="it-CH"/>
        </w:rPr>
        <w:t xml:space="preserve"> LEp </w:t>
      </w:r>
      <w:r>
        <w:rPr>
          <w:sz w:val="21"/>
          <w:szCs w:val="21"/>
          <w:lang w:val="it-CH"/>
        </w:rPr>
        <w:t xml:space="preserve">non se ne parla e tanto meno è prevista la loro attuazione. </w:t>
      </w:r>
      <w:r w:rsidR="00AD428C">
        <w:rPr>
          <w:sz w:val="21"/>
          <w:szCs w:val="21"/>
          <w:lang w:val="it-CH"/>
        </w:rPr>
        <w:t xml:space="preserve"> </w:t>
      </w:r>
    </w:p>
    <w:p w14:paraId="1696987B" w14:textId="77777777" w:rsidR="00B2676F" w:rsidRPr="008E1C0A" w:rsidRDefault="00B2676F" w:rsidP="00B2676F">
      <w:pPr>
        <w:rPr>
          <w:sz w:val="21"/>
          <w:szCs w:val="21"/>
          <w:lang w:val="it-CH"/>
        </w:rPr>
      </w:pPr>
    </w:p>
    <w:p w14:paraId="2A645C7C" w14:textId="12B3FECF" w:rsidR="000A7247" w:rsidRPr="008E1C0A" w:rsidRDefault="000A7247" w:rsidP="000A7247">
      <w:pPr>
        <w:rPr>
          <w:sz w:val="21"/>
          <w:szCs w:val="21"/>
          <w:lang w:val="it-CH"/>
        </w:rPr>
      </w:pPr>
      <w:r w:rsidRPr="000A7247">
        <w:rPr>
          <w:sz w:val="21"/>
          <w:szCs w:val="21"/>
          <w:lang w:val="it-CH"/>
        </w:rPr>
        <w:t xml:space="preserve">I principi </w:t>
      </w:r>
      <w:r w:rsidR="0058079D">
        <w:rPr>
          <w:sz w:val="21"/>
          <w:szCs w:val="21"/>
          <w:lang w:val="it-CH"/>
        </w:rPr>
        <w:t>sopra menzionati - basati su evidenze</w:t>
      </w:r>
      <w:r w:rsidRPr="000A7247">
        <w:rPr>
          <w:sz w:val="21"/>
          <w:szCs w:val="21"/>
          <w:lang w:val="it-CH"/>
        </w:rPr>
        <w:t xml:space="preserve">, </w:t>
      </w:r>
      <w:r w:rsidR="0058079D">
        <w:rPr>
          <w:sz w:val="21"/>
          <w:szCs w:val="21"/>
          <w:lang w:val="it-CH"/>
        </w:rPr>
        <w:t xml:space="preserve">tenendo conto dei </w:t>
      </w:r>
      <w:r w:rsidRPr="000A7247">
        <w:rPr>
          <w:sz w:val="21"/>
          <w:szCs w:val="21"/>
          <w:lang w:val="it-CH"/>
        </w:rPr>
        <w:t xml:space="preserve">rischi, </w:t>
      </w:r>
      <w:r w:rsidR="0058079D">
        <w:rPr>
          <w:sz w:val="21"/>
          <w:szCs w:val="21"/>
          <w:lang w:val="it-CH"/>
        </w:rPr>
        <w:t xml:space="preserve">tramite </w:t>
      </w:r>
      <w:r w:rsidRPr="000A7247">
        <w:rPr>
          <w:sz w:val="21"/>
          <w:szCs w:val="21"/>
          <w:lang w:val="it-CH"/>
        </w:rPr>
        <w:t>analisi costi-benefici, proporzionalità, cultura dell</w:t>
      </w:r>
      <w:r w:rsidR="00292954">
        <w:rPr>
          <w:sz w:val="21"/>
          <w:szCs w:val="21"/>
          <w:lang w:val="it-CH"/>
        </w:rPr>
        <w:t>a valutazione</w:t>
      </w:r>
      <w:r w:rsidR="0058079D">
        <w:rPr>
          <w:sz w:val="21"/>
          <w:szCs w:val="21"/>
          <w:lang w:val="it-CH"/>
        </w:rPr>
        <w:t xml:space="preserve"> dell'</w:t>
      </w:r>
      <w:r w:rsidRPr="000A7247">
        <w:rPr>
          <w:sz w:val="21"/>
          <w:szCs w:val="21"/>
          <w:lang w:val="it-CH"/>
        </w:rPr>
        <w:t xml:space="preserve">errore - non si riflettono nella </w:t>
      </w:r>
      <w:r w:rsidR="0058079D">
        <w:rPr>
          <w:sz w:val="21"/>
          <w:szCs w:val="21"/>
          <w:lang w:val="it-CH"/>
        </w:rPr>
        <w:t xml:space="preserve">proposta di </w:t>
      </w:r>
      <w:r w:rsidR="00292954">
        <w:rPr>
          <w:sz w:val="21"/>
          <w:szCs w:val="21"/>
          <w:lang w:val="it-CH"/>
        </w:rPr>
        <w:t>l</w:t>
      </w:r>
      <w:r w:rsidR="0058079D">
        <w:rPr>
          <w:sz w:val="21"/>
          <w:szCs w:val="21"/>
          <w:lang w:val="it-CH"/>
        </w:rPr>
        <w:t xml:space="preserve">egge. </w:t>
      </w:r>
      <w:r w:rsidRPr="000A7247">
        <w:rPr>
          <w:sz w:val="21"/>
          <w:szCs w:val="21"/>
          <w:lang w:val="it-CH"/>
        </w:rPr>
        <w:t xml:space="preserve">In nessun punto della legge si ha l'impressione che </w:t>
      </w:r>
      <w:r w:rsidR="00292954">
        <w:rPr>
          <w:sz w:val="21"/>
          <w:szCs w:val="21"/>
          <w:lang w:val="it-CH"/>
        </w:rPr>
        <w:t>si tenga conto di tali</w:t>
      </w:r>
      <w:r w:rsidRPr="000A7247">
        <w:rPr>
          <w:sz w:val="21"/>
          <w:szCs w:val="21"/>
          <w:lang w:val="it-CH"/>
        </w:rPr>
        <w:t xml:space="preserve"> principi. Nel migliore dei casi (sussidiarietà, efficacia, proporzionalità), alcuni </w:t>
      </w:r>
      <w:r w:rsidR="0058079D">
        <w:rPr>
          <w:sz w:val="21"/>
          <w:szCs w:val="21"/>
          <w:lang w:val="it-CH"/>
        </w:rPr>
        <w:t xml:space="preserve">di questi </w:t>
      </w:r>
      <w:r w:rsidRPr="000A7247">
        <w:rPr>
          <w:sz w:val="21"/>
          <w:szCs w:val="21"/>
          <w:lang w:val="it-CH"/>
        </w:rPr>
        <w:t xml:space="preserve">principi sono </w:t>
      </w:r>
      <w:r w:rsidR="00D2429B">
        <w:rPr>
          <w:sz w:val="21"/>
          <w:szCs w:val="21"/>
          <w:lang w:val="it-CH"/>
        </w:rPr>
        <w:t>menzionati</w:t>
      </w:r>
      <w:r w:rsidR="0058079D">
        <w:rPr>
          <w:sz w:val="21"/>
          <w:szCs w:val="21"/>
          <w:lang w:val="it-CH"/>
        </w:rPr>
        <w:t xml:space="preserve"> nella legge, ma non producono la minima conseguenza. Stanno solo lì. </w:t>
      </w:r>
      <w:r w:rsidRPr="008E1C0A">
        <w:rPr>
          <w:sz w:val="21"/>
          <w:szCs w:val="21"/>
          <w:lang w:val="it-CH"/>
        </w:rPr>
        <w:t xml:space="preserve">Non sono </w:t>
      </w:r>
      <w:r w:rsidR="0058079D">
        <w:rPr>
          <w:sz w:val="21"/>
          <w:szCs w:val="21"/>
          <w:lang w:val="it-CH"/>
        </w:rPr>
        <w:t>sviluppati</w:t>
      </w:r>
      <w:r w:rsidRPr="008E1C0A">
        <w:rPr>
          <w:sz w:val="21"/>
          <w:szCs w:val="21"/>
          <w:lang w:val="it-CH"/>
        </w:rPr>
        <w:t>.</w:t>
      </w:r>
    </w:p>
    <w:p w14:paraId="673CC48E" w14:textId="77777777" w:rsidR="000A7247" w:rsidRPr="008E1C0A" w:rsidRDefault="000A7247" w:rsidP="000A7247">
      <w:pPr>
        <w:rPr>
          <w:sz w:val="21"/>
          <w:szCs w:val="21"/>
          <w:lang w:val="it-CH"/>
        </w:rPr>
      </w:pPr>
    </w:p>
    <w:p w14:paraId="214D6EAE" w14:textId="3B92B26C" w:rsidR="000A7247" w:rsidRPr="000A7247" w:rsidRDefault="000A7247" w:rsidP="000A7247">
      <w:pPr>
        <w:rPr>
          <w:sz w:val="21"/>
          <w:szCs w:val="21"/>
          <w:lang w:val="it-CH"/>
        </w:rPr>
      </w:pPr>
      <w:r w:rsidRPr="000A7247">
        <w:rPr>
          <w:sz w:val="21"/>
          <w:szCs w:val="21"/>
          <w:lang w:val="it-CH"/>
        </w:rPr>
        <w:t xml:space="preserve">Si deve quindi concludere che le modifiche legislative </w:t>
      </w:r>
      <w:r w:rsidR="0058079D">
        <w:rPr>
          <w:sz w:val="21"/>
          <w:szCs w:val="21"/>
          <w:lang w:val="it-CH"/>
        </w:rPr>
        <w:t xml:space="preserve">previste </w:t>
      </w:r>
      <w:r w:rsidRPr="000A7247">
        <w:rPr>
          <w:sz w:val="21"/>
          <w:szCs w:val="21"/>
          <w:lang w:val="it-CH"/>
        </w:rPr>
        <w:t xml:space="preserve">NON soddisfano in alcun modo i requisiti indicati nel "Rapporto esplicativo sull'avvio della procedura di consultazione per la revisione parziale della legge sulle epidemie". </w:t>
      </w:r>
      <w:r w:rsidR="00292954">
        <w:rPr>
          <w:sz w:val="21"/>
          <w:szCs w:val="21"/>
          <w:lang w:val="it-CH"/>
        </w:rPr>
        <w:t>Le modifiche</w:t>
      </w:r>
      <w:r w:rsidRPr="000A7247">
        <w:rPr>
          <w:sz w:val="21"/>
          <w:szCs w:val="21"/>
          <w:lang w:val="it-CH"/>
        </w:rPr>
        <w:t xml:space="preserve"> </w:t>
      </w:r>
      <w:r w:rsidR="00292954">
        <w:rPr>
          <w:sz w:val="21"/>
          <w:szCs w:val="21"/>
          <w:lang w:val="it-CH"/>
        </w:rPr>
        <w:t>de</w:t>
      </w:r>
      <w:r w:rsidRPr="000A7247">
        <w:rPr>
          <w:sz w:val="21"/>
          <w:szCs w:val="21"/>
          <w:lang w:val="it-CH"/>
        </w:rPr>
        <w:t>lla legge</w:t>
      </w:r>
      <w:r w:rsidR="00292954">
        <w:rPr>
          <w:sz w:val="21"/>
          <w:szCs w:val="21"/>
          <w:lang w:val="it-CH"/>
        </w:rPr>
        <w:t xml:space="preserve"> in questione</w:t>
      </w:r>
      <w:r w:rsidRPr="000A7247">
        <w:rPr>
          <w:sz w:val="21"/>
          <w:szCs w:val="21"/>
          <w:lang w:val="it-CH"/>
        </w:rPr>
        <w:t xml:space="preserve"> si basano troppo fortemente sull'idea che una pandemia possa essere contrastata con misure tecniche senza valutare i danni collaterali e che non si debba tener conto degli aspetti di politica </w:t>
      </w:r>
      <w:r w:rsidR="0058079D">
        <w:rPr>
          <w:sz w:val="21"/>
          <w:szCs w:val="21"/>
          <w:lang w:val="it-CH"/>
        </w:rPr>
        <w:t xml:space="preserve">economica </w:t>
      </w:r>
      <w:r w:rsidRPr="000A7247">
        <w:rPr>
          <w:sz w:val="21"/>
          <w:szCs w:val="21"/>
          <w:lang w:val="it-CH"/>
        </w:rPr>
        <w:t xml:space="preserve">- ad eccezione del risarcimento e dell'assunzione dei costi. Una vera e propria ponderazione di misure contrastanti, ovvero l'applicazione del principio di proporzionalità sulla base di concetti espliciti di costo e rischio, NON </w:t>
      </w:r>
      <w:r w:rsidR="0058079D">
        <w:rPr>
          <w:sz w:val="21"/>
          <w:szCs w:val="21"/>
          <w:lang w:val="it-CH"/>
        </w:rPr>
        <w:t>avviene</w:t>
      </w:r>
      <w:r w:rsidRPr="000A7247">
        <w:rPr>
          <w:sz w:val="21"/>
          <w:szCs w:val="21"/>
          <w:lang w:val="it-CH"/>
        </w:rPr>
        <w:t>.</w:t>
      </w:r>
    </w:p>
    <w:p w14:paraId="329BBCB0" w14:textId="77777777" w:rsidR="000A7247" w:rsidRPr="000A7247" w:rsidRDefault="000A7247" w:rsidP="000A7247">
      <w:pPr>
        <w:rPr>
          <w:sz w:val="21"/>
          <w:szCs w:val="21"/>
          <w:lang w:val="it-CH"/>
        </w:rPr>
      </w:pPr>
    </w:p>
    <w:p w14:paraId="1BA27D9D" w14:textId="77777777" w:rsidR="000A7247" w:rsidRPr="000A7247" w:rsidRDefault="000A7247" w:rsidP="000A7247">
      <w:pPr>
        <w:rPr>
          <w:sz w:val="21"/>
          <w:szCs w:val="21"/>
          <w:lang w:val="it-CH"/>
        </w:rPr>
      </w:pPr>
      <w:r w:rsidRPr="000A7247">
        <w:rPr>
          <w:sz w:val="21"/>
          <w:szCs w:val="21"/>
          <w:lang w:val="it-CH"/>
        </w:rPr>
        <w:t>Per questi motivi</w:t>
      </w:r>
      <w:r w:rsidR="008A7CC7">
        <w:rPr>
          <w:sz w:val="21"/>
          <w:szCs w:val="21"/>
          <w:lang w:val="it-CH"/>
        </w:rPr>
        <w:t xml:space="preserve">, non condivido la bozza </w:t>
      </w:r>
      <w:r w:rsidRPr="000A7247">
        <w:rPr>
          <w:sz w:val="21"/>
          <w:szCs w:val="21"/>
          <w:lang w:val="it-CH"/>
        </w:rPr>
        <w:t>i</w:t>
      </w:r>
      <w:r w:rsidR="008A7CC7">
        <w:rPr>
          <w:sz w:val="21"/>
          <w:szCs w:val="21"/>
          <w:lang w:val="it-CH"/>
        </w:rPr>
        <w:t>n</w:t>
      </w:r>
      <w:r w:rsidRPr="000A7247">
        <w:rPr>
          <w:sz w:val="21"/>
          <w:szCs w:val="21"/>
          <w:lang w:val="it-CH"/>
        </w:rPr>
        <w:t xml:space="preserve"> consultazione. Dovrebbe essere completamente rivista in modo che i suddetti principi </w:t>
      </w:r>
      <w:r w:rsidR="008A7CC7">
        <w:rPr>
          <w:sz w:val="21"/>
          <w:szCs w:val="21"/>
          <w:lang w:val="it-CH"/>
        </w:rPr>
        <w:t>possano</w:t>
      </w:r>
      <w:r w:rsidRPr="000A7247">
        <w:rPr>
          <w:sz w:val="21"/>
          <w:szCs w:val="21"/>
          <w:lang w:val="it-CH"/>
        </w:rPr>
        <w:t xml:space="preserve"> essere formalmente e, soprattutto, </w:t>
      </w:r>
      <w:r w:rsidR="0058079D">
        <w:rPr>
          <w:sz w:val="21"/>
          <w:szCs w:val="21"/>
          <w:lang w:val="it-CH"/>
        </w:rPr>
        <w:t>sostanzialmente</w:t>
      </w:r>
      <w:r w:rsidRPr="000A7247">
        <w:rPr>
          <w:sz w:val="21"/>
          <w:szCs w:val="21"/>
          <w:lang w:val="it-CH"/>
        </w:rPr>
        <w:t xml:space="preserve"> </w:t>
      </w:r>
      <w:r w:rsidR="008A7CC7">
        <w:rPr>
          <w:sz w:val="21"/>
          <w:szCs w:val="21"/>
          <w:lang w:val="it-CH"/>
        </w:rPr>
        <w:t>integrati nella legge</w:t>
      </w:r>
      <w:r w:rsidRPr="000A7247">
        <w:rPr>
          <w:sz w:val="21"/>
          <w:szCs w:val="21"/>
          <w:lang w:val="it-CH"/>
        </w:rPr>
        <w:t>.</w:t>
      </w:r>
    </w:p>
    <w:p w14:paraId="43B16B0A" w14:textId="77777777" w:rsidR="000A7247" w:rsidRPr="000A7247" w:rsidRDefault="000A7247" w:rsidP="000A7247">
      <w:pPr>
        <w:rPr>
          <w:sz w:val="21"/>
          <w:szCs w:val="21"/>
          <w:lang w:val="it-CH"/>
        </w:rPr>
      </w:pPr>
    </w:p>
    <w:p w14:paraId="6DC7756E" w14:textId="51864222" w:rsidR="000A7247" w:rsidRPr="000A7247" w:rsidRDefault="00292954" w:rsidP="000A7247">
      <w:pPr>
        <w:rPr>
          <w:sz w:val="21"/>
          <w:szCs w:val="21"/>
          <w:lang w:val="it-CH"/>
        </w:rPr>
      </w:pPr>
      <w:r>
        <w:rPr>
          <w:sz w:val="21"/>
          <w:szCs w:val="21"/>
          <w:lang w:val="it-CH"/>
        </w:rPr>
        <w:t>Ringrazio</w:t>
      </w:r>
      <w:r w:rsidR="000A7247" w:rsidRPr="000A7247">
        <w:rPr>
          <w:sz w:val="21"/>
          <w:szCs w:val="21"/>
          <w:lang w:val="it-CH"/>
        </w:rPr>
        <w:t xml:space="preserve"> per l'attenzione</w:t>
      </w:r>
      <w:r w:rsidR="00CF4026">
        <w:rPr>
          <w:sz w:val="21"/>
          <w:szCs w:val="21"/>
          <w:lang w:val="it-CH"/>
        </w:rPr>
        <w:t xml:space="preserve"> </w:t>
      </w:r>
      <w:r>
        <w:rPr>
          <w:sz w:val="21"/>
          <w:szCs w:val="21"/>
          <w:lang w:val="it-CH"/>
        </w:rPr>
        <w:t>e porgo c</w:t>
      </w:r>
      <w:r w:rsidR="000A7247" w:rsidRPr="000A7247">
        <w:rPr>
          <w:sz w:val="21"/>
          <w:szCs w:val="21"/>
          <w:lang w:val="it-CH"/>
        </w:rPr>
        <w:t>ordiali saluti</w:t>
      </w:r>
      <w:r>
        <w:rPr>
          <w:sz w:val="21"/>
          <w:szCs w:val="21"/>
          <w:lang w:val="it-CH"/>
        </w:rPr>
        <w:t>.</w:t>
      </w:r>
    </w:p>
    <w:p w14:paraId="17F0F7D9" w14:textId="77777777" w:rsidR="000A7247" w:rsidRPr="000A7247" w:rsidRDefault="000A7247" w:rsidP="00B2676F">
      <w:pPr>
        <w:rPr>
          <w:sz w:val="21"/>
          <w:szCs w:val="21"/>
          <w:lang w:val="it-CH"/>
        </w:rPr>
      </w:pPr>
    </w:p>
    <w:p w14:paraId="1260EF1D" w14:textId="77777777" w:rsidR="00AD428C" w:rsidRPr="000A7247" w:rsidRDefault="00AD428C" w:rsidP="00B2676F">
      <w:pPr>
        <w:rPr>
          <w:sz w:val="21"/>
          <w:szCs w:val="21"/>
          <w:lang w:val="it-CH"/>
        </w:rPr>
      </w:pPr>
    </w:p>
    <w:p w14:paraId="2BC1F69D" w14:textId="77777777" w:rsidR="003C14A2" w:rsidRPr="000A7247" w:rsidRDefault="00B34706">
      <w:pPr>
        <w:rPr>
          <w:sz w:val="21"/>
          <w:szCs w:val="21"/>
          <w:lang w:val="it-CH"/>
        </w:rPr>
      </w:pPr>
      <w:r>
        <w:rPr>
          <w:sz w:val="21"/>
          <w:szCs w:val="21"/>
          <w:lang w:val="it-CH"/>
        </w:rPr>
        <w:t xml:space="preserve">Firma </w:t>
      </w:r>
    </w:p>
    <w:p w14:paraId="4B1EBF06" w14:textId="77777777" w:rsidR="003C14A2" w:rsidRPr="000A7247" w:rsidRDefault="003C14A2">
      <w:pPr>
        <w:rPr>
          <w:sz w:val="21"/>
          <w:szCs w:val="21"/>
          <w:lang w:val="it-CH"/>
        </w:rPr>
      </w:pPr>
    </w:p>
    <w:sectPr w:rsidR="003C14A2" w:rsidRPr="000A7247" w:rsidSect="00F14BC7">
      <w:footerReference w:type="even" r:id="rId9"/>
      <w:footerReference w:type="default" r:id="rId10"/>
      <w:pgSz w:w="11900" w:h="16840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2B5A" w14:textId="77777777" w:rsidR="00F14BC7" w:rsidRDefault="00F14BC7" w:rsidP="00DB1BA8">
      <w:r>
        <w:separator/>
      </w:r>
    </w:p>
  </w:endnote>
  <w:endnote w:type="continuationSeparator" w:id="0">
    <w:p w14:paraId="4B653E90" w14:textId="77777777" w:rsidR="00F14BC7" w:rsidRDefault="00F14BC7" w:rsidP="00DB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635314703"/>
      <w:docPartObj>
        <w:docPartGallery w:val="Page Numbers (Bottom of Page)"/>
        <w:docPartUnique/>
      </w:docPartObj>
    </w:sdtPr>
    <w:sdtContent>
      <w:p w14:paraId="69EA5363" w14:textId="77777777" w:rsidR="00937941" w:rsidRDefault="00A52E01" w:rsidP="0056261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 w:rsidR="00937941"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D8DE5F0" w14:textId="77777777" w:rsidR="00937941" w:rsidRDefault="00937941" w:rsidP="0093794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sz w:val="18"/>
        <w:szCs w:val="18"/>
      </w:rPr>
      <w:id w:val="1404407398"/>
      <w:docPartObj>
        <w:docPartGallery w:val="Page Numbers (Bottom of Page)"/>
        <w:docPartUnique/>
      </w:docPartObj>
    </w:sdtPr>
    <w:sdtContent>
      <w:p w14:paraId="4F09D888" w14:textId="77777777" w:rsidR="00937941" w:rsidRPr="00937941" w:rsidRDefault="00A52E01" w:rsidP="0056261F">
        <w:pPr>
          <w:pStyle w:val="Fuzeile"/>
          <w:framePr w:wrap="none" w:vAnchor="text" w:hAnchor="margin" w:xAlign="right" w:y="1"/>
          <w:rPr>
            <w:rStyle w:val="Seitenzahl"/>
            <w:sz w:val="18"/>
            <w:szCs w:val="18"/>
          </w:rPr>
        </w:pPr>
        <w:r w:rsidRPr="00937941">
          <w:rPr>
            <w:rStyle w:val="Seitenzahl"/>
            <w:sz w:val="18"/>
            <w:szCs w:val="18"/>
          </w:rPr>
          <w:fldChar w:fldCharType="begin"/>
        </w:r>
        <w:r w:rsidR="00937941" w:rsidRPr="00937941">
          <w:rPr>
            <w:rStyle w:val="Seitenzahl"/>
            <w:sz w:val="18"/>
            <w:szCs w:val="18"/>
          </w:rPr>
          <w:instrText xml:space="preserve"> PAGE </w:instrText>
        </w:r>
        <w:r w:rsidRPr="00937941">
          <w:rPr>
            <w:rStyle w:val="Seitenzahl"/>
            <w:sz w:val="18"/>
            <w:szCs w:val="18"/>
          </w:rPr>
          <w:fldChar w:fldCharType="separate"/>
        </w:r>
        <w:r w:rsidR="00D2429B">
          <w:rPr>
            <w:rStyle w:val="Seitenzahl"/>
            <w:noProof/>
            <w:sz w:val="18"/>
            <w:szCs w:val="18"/>
          </w:rPr>
          <w:t>2</w:t>
        </w:r>
        <w:r w:rsidRPr="00937941">
          <w:rPr>
            <w:rStyle w:val="Seitenzahl"/>
            <w:sz w:val="18"/>
            <w:szCs w:val="18"/>
          </w:rPr>
          <w:fldChar w:fldCharType="end"/>
        </w:r>
      </w:p>
    </w:sdtContent>
  </w:sdt>
  <w:p w14:paraId="47C4A695" w14:textId="77777777" w:rsidR="00937941" w:rsidRDefault="00937941" w:rsidP="0093794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45B9" w14:textId="77777777" w:rsidR="00F14BC7" w:rsidRDefault="00F14BC7" w:rsidP="00DB1BA8">
      <w:r>
        <w:separator/>
      </w:r>
    </w:p>
  </w:footnote>
  <w:footnote w:type="continuationSeparator" w:id="0">
    <w:p w14:paraId="5C58DF17" w14:textId="77777777" w:rsidR="00F14BC7" w:rsidRDefault="00F14BC7" w:rsidP="00DB1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A16EC"/>
    <w:multiLevelType w:val="hybridMultilevel"/>
    <w:tmpl w:val="2DDE20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906C9"/>
    <w:multiLevelType w:val="hybridMultilevel"/>
    <w:tmpl w:val="1FCAE4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F71F6"/>
    <w:multiLevelType w:val="hybridMultilevel"/>
    <w:tmpl w:val="42623B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B7F59"/>
    <w:multiLevelType w:val="hybridMultilevel"/>
    <w:tmpl w:val="2B0001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61A6B"/>
    <w:multiLevelType w:val="hybridMultilevel"/>
    <w:tmpl w:val="87D47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94694">
    <w:abstractNumId w:val="3"/>
  </w:num>
  <w:num w:numId="2" w16cid:durableId="208222196">
    <w:abstractNumId w:val="1"/>
  </w:num>
  <w:num w:numId="3" w16cid:durableId="613368514">
    <w:abstractNumId w:val="4"/>
  </w:num>
  <w:num w:numId="4" w16cid:durableId="1150823689">
    <w:abstractNumId w:val="2"/>
  </w:num>
  <w:num w:numId="5" w16cid:durableId="94118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removePersonalInformation/>
  <w:removeDateAndTime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7E"/>
    <w:rsid w:val="00055FFA"/>
    <w:rsid w:val="0008477E"/>
    <w:rsid w:val="000A7247"/>
    <w:rsid w:val="000B2F45"/>
    <w:rsid w:val="00100BF1"/>
    <w:rsid w:val="0018738E"/>
    <w:rsid w:val="00197B23"/>
    <w:rsid w:val="001C235F"/>
    <w:rsid w:val="001C77AD"/>
    <w:rsid w:val="001D5848"/>
    <w:rsid w:val="001E77DD"/>
    <w:rsid w:val="00292954"/>
    <w:rsid w:val="002E0FB1"/>
    <w:rsid w:val="002F1222"/>
    <w:rsid w:val="00326143"/>
    <w:rsid w:val="003A6867"/>
    <w:rsid w:val="003B3EAD"/>
    <w:rsid w:val="003C14A2"/>
    <w:rsid w:val="003E430A"/>
    <w:rsid w:val="00401CC1"/>
    <w:rsid w:val="0043576E"/>
    <w:rsid w:val="00454418"/>
    <w:rsid w:val="00470330"/>
    <w:rsid w:val="00477255"/>
    <w:rsid w:val="004B7246"/>
    <w:rsid w:val="00571808"/>
    <w:rsid w:val="0058079D"/>
    <w:rsid w:val="00613728"/>
    <w:rsid w:val="00616EE6"/>
    <w:rsid w:val="00675548"/>
    <w:rsid w:val="006A772C"/>
    <w:rsid w:val="006B3471"/>
    <w:rsid w:val="00721208"/>
    <w:rsid w:val="0072148F"/>
    <w:rsid w:val="00733B38"/>
    <w:rsid w:val="007729E2"/>
    <w:rsid w:val="007A3D16"/>
    <w:rsid w:val="007C7CF8"/>
    <w:rsid w:val="008145B4"/>
    <w:rsid w:val="00815590"/>
    <w:rsid w:val="00840408"/>
    <w:rsid w:val="008556FF"/>
    <w:rsid w:val="00885703"/>
    <w:rsid w:val="008A7CC7"/>
    <w:rsid w:val="008B3C2C"/>
    <w:rsid w:val="008D0787"/>
    <w:rsid w:val="008E1C0A"/>
    <w:rsid w:val="008E39EC"/>
    <w:rsid w:val="0090483B"/>
    <w:rsid w:val="00937941"/>
    <w:rsid w:val="0096403D"/>
    <w:rsid w:val="00976698"/>
    <w:rsid w:val="009A409D"/>
    <w:rsid w:val="00A42EA5"/>
    <w:rsid w:val="00A52E01"/>
    <w:rsid w:val="00A54258"/>
    <w:rsid w:val="00A63B84"/>
    <w:rsid w:val="00AD428C"/>
    <w:rsid w:val="00B21CB1"/>
    <w:rsid w:val="00B2676F"/>
    <w:rsid w:val="00B34706"/>
    <w:rsid w:val="00B97E12"/>
    <w:rsid w:val="00BA3363"/>
    <w:rsid w:val="00BC1A21"/>
    <w:rsid w:val="00C47FEA"/>
    <w:rsid w:val="00C61650"/>
    <w:rsid w:val="00C732E9"/>
    <w:rsid w:val="00CF4026"/>
    <w:rsid w:val="00D04EAD"/>
    <w:rsid w:val="00D11D55"/>
    <w:rsid w:val="00D2429B"/>
    <w:rsid w:val="00D335EB"/>
    <w:rsid w:val="00D54820"/>
    <w:rsid w:val="00D75A6C"/>
    <w:rsid w:val="00DA3110"/>
    <w:rsid w:val="00DB1BA8"/>
    <w:rsid w:val="00DD0E7D"/>
    <w:rsid w:val="00E26DE8"/>
    <w:rsid w:val="00E408C4"/>
    <w:rsid w:val="00F14BC7"/>
    <w:rsid w:val="00F31576"/>
    <w:rsid w:val="00FC1E6B"/>
    <w:rsid w:val="00F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3AD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16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8477E"/>
    <w:rPr>
      <w:color w:val="0563C1" w:themeColor="hyperlink"/>
      <w:u w:val="single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rsid w:val="0008477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D078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DB1BA8"/>
    <w:rPr>
      <w:kern w:val="2"/>
      <w:sz w:val="20"/>
      <w:szCs w:val="20"/>
      <w:lang w:val="fr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B1BA8"/>
    <w:rPr>
      <w:kern w:val="2"/>
      <w:sz w:val="20"/>
      <w:szCs w:val="20"/>
      <w:lang w:val="fr-CH"/>
    </w:rPr>
  </w:style>
  <w:style w:type="character" w:styleId="Funotenzeichen">
    <w:name w:val="footnote reference"/>
    <w:basedOn w:val="Absatz-Standardschriftart"/>
    <w:uiPriority w:val="99"/>
    <w:semiHidden/>
    <w:unhideWhenUsed/>
    <w:rsid w:val="00DB1BA8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379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7941"/>
  </w:style>
  <w:style w:type="paragraph" w:styleId="Fuzeile">
    <w:name w:val="footer"/>
    <w:basedOn w:val="Standard"/>
    <w:link w:val="FuzeileZchn"/>
    <w:uiPriority w:val="99"/>
    <w:unhideWhenUsed/>
    <w:rsid w:val="009379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7941"/>
  </w:style>
  <w:style w:type="character" w:styleId="Seitenzahl">
    <w:name w:val="page number"/>
    <w:basedOn w:val="Absatz-Standardschriftart"/>
    <w:uiPriority w:val="99"/>
    <w:semiHidden/>
    <w:unhideWhenUsed/>
    <w:rsid w:val="00937941"/>
  </w:style>
  <w:style w:type="character" w:styleId="BesuchterLink">
    <w:name w:val="FollowedHyperlink"/>
    <w:basedOn w:val="Absatz-Standardschriftart"/>
    <w:uiPriority w:val="99"/>
    <w:semiHidden/>
    <w:unhideWhenUsed/>
    <w:rsid w:val="0072148F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61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er@bag.admin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vEpG@bag.admin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2024-03-16T12:01:00Z</dcterms:created>
  <dcterms:modified xsi:type="dcterms:W3CDTF">2024-03-16T12:01:00Z</dcterms:modified>
</cp:coreProperties>
</file>