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02FF" w14:textId="77777777" w:rsidR="00EF008C" w:rsidRDefault="001D5E1B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Absender-Adresse</w:t>
      </w:r>
      <w:r w:rsidR="000B56F0">
        <w:rPr>
          <w:rFonts w:ascii="Arial" w:hAnsi="Arial" w:cs="Arial"/>
          <w:sz w:val="24"/>
          <w:szCs w:val="24"/>
        </w:rPr>
        <w:tab/>
      </w:r>
    </w:p>
    <w:p w14:paraId="5138BC32" w14:textId="77777777" w:rsidR="00EF008C" w:rsidRDefault="00EF008C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</w:p>
    <w:p w14:paraId="61547D7E" w14:textId="77777777" w:rsidR="00EF008C" w:rsidRDefault="00EF008C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</w:p>
    <w:p w14:paraId="1262019E" w14:textId="015F376C" w:rsidR="000B56F0" w:rsidRDefault="00EF008C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56F0">
        <w:rPr>
          <w:rFonts w:ascii="Arial" w:hAnsi="Arial" w:cs="Arial"/>
          <w:sz w:val="24"/>
          <w:szCs w:val="24"/>
        </w:rPr>
        <w:t>Gesundheitsdepartement</w:t>
      </w:r>
    </w:p>
    <w:p w14:paraId="21279FC8" w14:textId="2F8DC7B8" w:rsidR="00FE5E6C" w:rsidRDefault="00FE5E6C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Oberer Graben 32</w:t>
      </w:r>
    </w:p>
    <w:p w14:paraId="7A0BD68C" w14:textId="2688711A" w:rsidR="00FE5E6C" w:rsidRPr="00B51725" w:rsidRDefault="00FE5E6C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B51725">
        <w:rPr>
          <w:rFonts w:ascii="Arial" w:hAnsi="Arial" w:cs="Arial"/>
          <w:sz w:val="24"/>
          <w:szCs w:val="24"/>
          <w:lang w:val="en-US"/>
        </w:rPr>
        <w:t>9001 St. Gallen</w:t>
      </w:r>
    </w:p>
    <w:p w14:paraId="5B67BCD9" w14:textId="2FA48A42" w:rsidR="00FE5E6C" w:rsidRPr="00B51725" w:rsidRDefault="00FE5E6C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B51725">
        <w:rPr>
          <w:rFonts w:ascii="Arial" w:hAnsi="Arial" w:cs="Arial"/>
          <w:sz w:val="24"/>
          <w:szCs w:val="24"/>
          <w:lang w:val="en-US"/>
        </w:rPr>
        <w:tab/>
      </w:r>
      <w:hyperlink r:id="rId5" w:history="1">
        <w:r w:rsidRPr="00B51725">
          <w:rPr>
            <w:rStyle w:val="Hyperlink"/>
            <w:rFonts w:ascii="Arial" w:hAnsi="Arial" w:cs="Arial"/>
            <w:sz w:val="24"/>
            <w:szCs w:val="24"/>
            <w:lang w:val="en-US"/>
          </w:rPr>
          <w:t>info.gdgs@sg.ch</w:t>
        </w:r>
      </w:hyperlink>
    </w:p>
    <w:p w14:paraId="68D32F56" w14:textId="5AD4E7C9" w:rsidR="000B56F0" w:rsidRPr="00B51725" w:rsidRDefault="000B56F0" w:rsidP="004F36B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D7B503E" w14:textId="5B0EC854" w:rsidR="00BD177C" w:rsidRPr="00B51725" w:rsidRDefault="00BD177C" w:rsidP="004F36B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612814FB" w14:textId="77777777" w:rsidR="00BD177C" w:rsidRPr="00B51725" w:rsidRDefault="00BD177C" w:rsidP="004F36B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6182407C" w14:textId="77777777" w:rsidR="00FE5E6C" w:rsidRPr="00B51725" w:rsidRDefault="00FE5E6C" w:rsidP="004F36B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D68EA6A" w14:textId="1337C3B3" w:rsidR="00FE5E6C" w:rsidRDefault="00FE5E6C" w:rsidP="00FE5E6C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 w:rsidRPr="00B51725">
        <w:rPr>
          <w:rFonts w:ascii="Arial" w:hAnsi="Arial" w:cs="Arial"/>
          <w:sz w:val="24"/>
          <w:szCs w:val="24"/>
          <w:lang w:val="en-US"/>
        </w:rPr>
        <w:tab/>
      </w:r>
      <w:r w:rsidR="00B51725">
        <w:rPr>
          <w:rFonts w:ascii="Arial" w:hAnsi="Arial" w:cs="Arial"/>
          <w:sz w:val="24"/>
          <w:szCs w:val="24"/>
        </w:rPr>
        <w:t>Ort und Datum</w:t>
      </w:r>
    </w:p>
    <w:p w14:paraId="1A355246" w14:textId="1970525D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</w:p>
    <w:p w14:paraId="5A14625F" w14:textId="77777777" w:rsidR="00BD177C" w:rsidRPr="004F36BA" w:rsidRDefault="00BD177C" w:rsidP="004F36BA">
      <w:pPr>
        <w:spacing w:after="0"/>
        <w:rPr>
          <w:rFonts w:ascii="Arial" w:hAnsi="Arial" w:cs="Arial"/>
          <w:sz w:val="24"/>
          <w:szCs w:val="24"/>
        </w:rPr>
      </w:pPr>
    </w:p>
    <w:p w14:paraId="40D0D893" w14:textId="77777777" w:rsidR="00FE5E6C" w:rsidRDefault="00FE5E6C" w:rsidP="004F36BA">
      <w:pPr>
        <w:spacing w:after="0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Totalrevision </w:t>
      </w:r>
      <w:r w:rsidR="004F36BA" w:rsidRPr="004F36BA">
        <w:rPr>
          <w:rFonts w:ascii="Arial" w:hAnsi="Arial" w:cs="Arial"/>
          <w:b/>
          <w:sz w:val="40"/>
          <w:szCs w:val="40"/>
          <w:u w:val="single"/>
        </w:rPr>
        <w:t>Gesundheitsgesetz</w:t>
      </w:r>
      <w:r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7CB5C865" w14:textId="5EA025A3" w:rsidR="004F36BA" w:rsidRPr="00FE5E6C" w:rsidRDefault="00FE5E6C" w:rsidP="004F36BA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FE5E6C">
        <w:rPr>
          <w:rFonts w:ascii="Arial" w:hAnsi="Arial" w:cs="Arial"/>
          <w:sz w:val="28"/>
          <w:szCs w:val="28"/>
        </w:rPr>
        <w:t>Vernehmlassungs</w:t>
      </w:r>
      <w:proofErr w:type="spellEnd"/>
      <w:r w:rsidRPr="00FE5E6C">
        <w:rPr>
          <w:rFonts w:ascii="Arial" w:hAnsi="Arial" w:cs="Arial"/>
          <w:sz w:val="28"/>
          <w:szCs w:val="28"/>
        </w:rPr>
        <w:t>-Antwort/Stellungnahme</w:t>
      </w:r>
    </w:p>
    <w:p w14:paraId="2CCB41B8" w14:textId="5CF0B46E" w:rsidR="004F36BA" w:rsidRDefault="004F36BA" w:rsidP="004F36BA">
      <w:pPr>
        <w:spacing w:after="0"/>
        <w:rPr>
          <w:rFonts w:ascii="Arial" w:hAnsi="Arial" w:cs="Arial"/>
          <w:sz w:val="24"/>
          <w:szCs w:val="24"/>
        </w:rPr>
      </w:pPr>
    </w:p>
    <w:p w14:paraId="7EB8D67F" w14:textId="654F1015" w:rsidR="00C432D6" w:rsidRPr="00C432D6" w:rsidRDefault="00C432D6" w:rsidP="00C432D6">
      <w:pPr>
        <w:spacing w:after="0"/>
        <w:rPr>
          <w:rFonts w:ascii="Arial" w:hAnsi="Arial" w:cs="Arial"/>
          <w:sz w:val="24"/>
          <w:szCs w:val="24"/>
        </w:rPr>
      </w:pPr>
      <w:r w:rsidRPr="00C432D6">
        <w:rPr>
          <w:rFonts w:ascii="Arial" w:hAnsi="Arial" w:cs="Arial"/>
          <w:sz w:val="24"/>
          <w:szCs w:val="24"/>
        </w:rPr>
        <w:t>Sehr geehrter Herr Regierungsrat</w:t>
      </w:r>
      <w:r w:rsidR="00E3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315">
        <w:rPr>
          <w:rFonts w:ascii="Arial" w:hAnsi="Arial" w:cs="Arial"/>
          <w:sz w:val="24"/>
          <w:szCs w:val="24"/>
        </w:rPr>
        <w:t>Damann</w:t>
      </w:r>
      <w:proofErr w:type="spellEnd"/>
    </w:p>
    <w:p w14:paraId="19D45065" w14:textId="2528F502" w:rsidR="00FE5E6C" w:rsidRDefault="00C432D6" w:rsidP="00C432D6">
      <w:pPr>
        <w:spacing w:after="0"/>
        <w:rPr>
          <w:rFonts w:ascii="Arial" w:hAnsi="Arial" w:cs="Arial"/>
          <w:sz w:val="24"/>
          <w:szCs w:val="24"/>
        </w:rPr>
      </w:pPr>
      <w:r w:rsidRPr="00C432D6">
        <w:rPr>
          <w:rFonts w:ascii="Arial" w:hAnsi="Arial" w:cs="Arial"/>
          <w:sz w:val="24"/>
          <w:szCs w:val="24"/>
        </w:rPr>
        <w:t>Sehr geehrte Damen und Herren des Gesundheitsdepartementes</w:t>
      </w:r>
    </w:p>
    <w:p w14:paraId="2F4C1F7A" w14:textId="77777777" w:rsidR="00E32315" w:rsidRDefault="00E32315" w:rsidP="00C432D6">
      <w:pPr>
        <w:spacing w:after="0"/>
        <w:rPr>
          <w:rFonts w:ascii="Arial" w:hAnsi="Arial" w:cs="Arial"/>
          <w:sz w:val="24"/>
          <w:szCs w:val="24"/>
        </w:rPr>
      </w:pPr>
    </w:p>
    <w:p w14:paraId="4DD36FFE" w14:textId="17437DD9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bedanke mich für die Einladung zur Vernehmlassung zum totalrevidierten Gesundheitsgesetz (</w:t>
      </w:r>
      <w:proofErr w:type="spellStart"/>
      <w:r>
        <w:rPr>
          <w:rFonts w:ascii="Arial" w:hAnsi="Arial" w:cs="Arial"/>
          <w:sz w:val="24"/>
          <w:szCs w:val="24"/>
        </w:rPr>
        <w:t>sGS</w:t>
      </w:r>
      <w:proofErr w:type="spellEnd"/>
      <w:r>
        <w:rPr>
          <w:rFonts w:ascii="Arial" w:hAnsi="Arial" w:cs="Arial"/>
          <w:sz w:val="24"/>
          <w:szCs w:val="24"/>
        </w:rPr>
        <w:t xml:space="preserve"> 311.1 / </w:t>
      </w:r>
      <w:proofErr w:type="spellStart"/>
      <w:r>
        <w:rPr>
          <w:rFonts w:ascii="Arial" w:hAnsi="Arial" w:cs="Arial"/>
          <w:sz w:val="24"/>
          <w:szCs w:val="24"/>
        </w:rPr>
        <w:t>GesG</w:t>
      </w:r>
      <w:proofErr w:type="spellEnd"/>
      <w:r>
        <w:rPr>
          <w:rFonts w:ascii="Arial" w:hAnsi="Arial" w:cs="Arial"/>
          <w:sz w:val="24"/>
          <w:szCs w:val="24"/>
        </w:rPr>
        <w:t>) vom 12. September 2025.</w:t>
      </w:r>
    </w:p>
    <w:p w14:paraId="42C4066A" w14:textId="77777777" w:rsidR="0084408D" w:rsidRDefault="0084408D" w:rsidP="004F36BA">
      <w:pPr>
        <w:spacing w:after="0"/>
        <w:rPr>
          <w:rFonts w:ascii="Arial" w:hAnsi="Arial" w:cs="Arial"/>
          <w:sz w:val="24"/>
          <w:szCs w:val="24"/>
        </w:rPr>
      </w:pPr>
    </w:p>
    <w:p w14:paraId="133FB8D7" w14:textId="7F7EE92B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Gerne nehme ich dazu wie folgt Stellung:</w:t>
      </w:r>
    </w:p>
    <w:p w14:paraId="3C4A35D6" w14:textId="060033EE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</w:p>
    <w:p w14:paraId="50D4D520" w14:textId="48052F2B" w:rsidR="00FE5E6C" w:rsidRDefault="006A4935" w:rsidP="004F36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A4935">
        <w:rPr>
          <w:rFonts w:ascii="Arial" w:hAnsi="Arial" w:cs="Arial"/>
          <w:b/>
          <w:sz w:val="24"/>
          <w:szCs w:val="24"/>
          <w:u w:val="single"/>
        </w:rPr>
        <w:t xml:space="preserve">1. </w:t>
      </w:r>
      <w:r w:rsidR="008A32DF">
        <w:rPr>
          <w:rFonts w:ascii="Arial" w:hAnsi="Arial" w:cs="Arial"/>
          <w:b/>
          <w:sz w:val="24"/>
          <w:szCs w:val="24"/>
          <w:u w:val="single"/>
        </w:rPr>
        <w:t>Allgemeine Bemerkungen</w:t>
      </w:r>
    </w:p>
    <w:p w14:paraId="06FA5F7F" w14:textId="6A1032CE" w:rsidR="001F3E46" w:rsidRDefault="008A32DF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Ganz grundsätzlich</w:t>
      </w:r>
      <w:r w:rsidR="001F3E46">
        <w:rPr>
          <w:rFonts w:ascii="Arial" w:hAnsi="Arial" w:cs="Arial"/>
          <w:sz w:val="24"/>
          <w:szCs w:val="24"/>
        </w:rPr>
        <w:t xml:space="preserve"> macht es auch für mich Sinn, dass ein bald 50jähriges Gesund-</w:t>
      </w:r>
      <w:proofErr w:type="spellStart"/>
      <w:r w:rsidR="001F3E46">
        <w:rPr>
          <w:rFonts w:ascii="Arial" w:hAnsi="Arial" w:cs="Arial"/>
          <w:sz w:val="24"/>
          <w:szCs w:val="24"/>
        </w:rPr>
        <w:t>heitsgesetz</w:t>
      </w:r>
      <w:proofErr w:type="spellEnd"/>
      <w:r w:rsidR="001F3E46">
        <w:rPr>
          <w:rFonts w:ascii="Arial" w:hAnsi="Arial" w:cs="Arial"/>
          <w:sz w:val="24"/>
          <w:szCs w:val="24"/>
        </w:rPr>
        <w:t xml:space="preserve"> erneuert werden sollte, dennoch fallen mir im aktuellen Entwurf des Gesundheitsdepartementes vom 04. September 2025 </w:t>
      </w:r>
      <w:r w:rsidR="00246605">
        <w:rPr>
          <w:rFonts w:ascii="Arial" w:hAnsi="Arial" w:cs="Arial"/>
          <w:sz w:val="24"/>
          <w:szCs w:val="24"/>
        </w:rPr>
        <w:t xml:space="preserve">etliche </w:t>
      </w:r>
      <w:r w:rsidR="001F3E46">
        <w:rPr>
          <w:rFonts w:ascii="Arial" w:hAnsi="Arial" w:cs="Arial"/>
          <w:sz w:val="24"/>
          <w:szCs w:val="24"/>
        </w:rPr>
        <w:t>Punkte auf, die dringend geändert</w:t>
      </w:r>
      <w:r w:rsidR="00246605">
        <w:rPr>
          <w:rFonts w:ascii="Arial" w:hAnsi="Arial" w:cs="Arial"/>
          <w:sz w:val="24"/>
          <w:szCs w:val="24"/>
        </w:rPr>
        <w:t>/ergänzt</w:t>
      </w:r>
      <w:r w:rsidR="001F3E46">
        <w:rPr>
          <w:rFonts w:ascii="Arial" w:hAnsi="Arial" w:cs="Arial"/>
          <w:sz w:val="24"/>
          <w:szCs w:val="24"/>
        </w:rPr>
        <w:t xml:space="preserve"> werden müssen.</w:t>
      </w:r>
    </w:p>
    <w:p w14:paraId="5B30550D" w14:textId="02D9349E" w:rsidR="00FE5E6C" w:rsidRDefault="00B51725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bin </w:t>
      </w:r>
      <w:r w:rsidR="008A32DF">
        <w:rPr>
          <w:rFonts w:ascii="Arial" w:hAnsi="Arial" w:cs="Arial"/>
          <w:sz w:val="24"/>
          <w:szCs w:val="24"/>
        </w:rPr>
        <w:t>der Meinung, dass die Gesundheit nicht in die Hände des Staates gehört, sondern dass jeder Mensch für seine Gesundheit selber verantwortlich ist.</w:t>
      </w:r>
    </w:p>
    <w:p w14:paraId="4BDF1D67" w14:textId="09119957" w:rsidR="00743AC5" w:rsidRDefault="00743AC5" w:rsidP="004F36BA">
      <w:pPr>
        <w:spacing w:after="0"/>
        <w:rPr>
          <w:rFonts w:ascii="Arial" w:hAnsi="Arial" w:cs="Arial"/>
          <w:sz w:val="24"/>
          <w:szCs w:val="24"/>
        </w:rPr>
      </w:pPr>
    </w:p>
    <w:p w14:paraId="5A88885D" w14:textId="12A60CFC" w:rsidR="00743AC5" w:rsidRPr="00743AC5" w:rsidRDefault="00743AC5" w:rsidP="004F36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43AC5">
        <w:rPr>
          <w:rFonts w:ascii="Arial" w:hAnsi="Arial" w:cs="Arial"/>
          <w:b/>
          <w:sz w:val="24"/>
          <w:szCs w:val="24"/>
          <w:u w:val="single"/>
        </w:rPr>
        <w:t>2. Bemerkungen zu den geplanten Änderungen</w:t>
      </w:r>
    </w:p>
    <w:p w14:paraId="074CD127" w14:textId="1ED24795" w:rsidR="00743AC5" w:rsidRDefault="001F3E46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 einzelnen Gesetzesartikeln in der Vernehmlassungsvorlage-Version </w:t>
      </w:r>
      <w:r w:rsidRPr="00B51725">
        <w:rPr>
          <w:rFonts w:ascii="Arial" w:hAnsi="Arial" w:cs="Arial"/>
          <w:sz w:val="24"/>
          <w:szCs w:val="24"/>
        </w:rPr>
        <w:t>nehme ich gerne wie folgt Stellung</w:t>
      </w:r>
      <w:r>
        <w:rPr>
          <w:rFonts w:ascii="Arial" w:hAnsi="Arial" w:cs="Arial"/>
          <w:sz w:val="24"/>
          <w:szCs w:val="24"/>
        </w:rPr>
        <w:t xml:space="preserve"> (</w:t>
      </w:r>
      <w:r w:rsidR="001D2342">
        <w:rPr>
          <w:rFonts w:ascii="Arial" w:hAnsi="Arial" w:cs="Arial"/>
          <w:sz w:val="24"/>
          <w:szCs w:val="24"/>
        </w:rPr>
        <w:t xml:space="preserve">ursprünglicher </w:t>
      </w:r>
      <w:r w:rsidRPr="001F3E46">
        <w:rPr>
          <w:rFonts w:ascii="Arial" w:hAnsi="Arial" w:cs="Arial"/>
          <w:i/>
          <w:sz w:val="24"/>
          <w:szCs w:val="24"/>
        </w:rPr>
        <w:t>Gesetzestext in kursiver Schrift</w:t>
      </w:r>
      <w:r>
        <w:rPr>
          <w:rFonts w:ascii="Arial" w:hAnsi="Arial" w:cs="Arial"/>
          <w:sz w:val="24"/>
          <w:szCs w:val="24"/>
        </w:rPr>
        <w:t xml:space="preserve">, </w:t>
      </w:r>
      <w:r w:rsidR="00870A47">
        <w:rPr>
          <w:rFonts w:ascii="Arial" w:hAnsi="Arial" w:cs="Arial"/>
          <w:sz w:val="24"/>
          <w:szCs w:val="24"/>
        </w:rPr>
        <w:t>Gesetzes</w:t>
      </w:r>
      <w:r w:rsidR="0006066B">
        <w:rPr>
          <w:rFonts w:ascii="Arial" w:hAnsi="Arial" w:cs="Arial"/>
          <w:sz w:val="24"/>
          <w:szCs w:val="24"/>
        </w:rPr>
        <w:t>-</w:t>
      </w:r>
      <w:proofErr w:type="spellStart"/>
      <w:r w:rsidR="00870A47">
        <w:rPr>
          <w:rFonts w:ascii="Arial" w:hAnsi="Arial" w:cs="Arial"/>
          <w:sz w:val="24"/>
          <w:szCs w:val="24"/>
        </w:rPr>
        <w:t>textänderungen</w:t>
      </w:r>
      <w:proofErr w:type="spellEnd"/>
      <w:r w:rsidR="00870A47">
        <w:rPr>
          <w:rFonts w:ascii="Arial" w:hAnsi="Arial" w:cs="Arial"/>
          <w:sz w:val="24"/>
          <w:szCs w:val="24"/>
        </w:rPr>
        <w:t xml:space="preserve"> fett gedruckt und unterstrichen, Erläuterungen </w:t>
      </w:r>
      <w:r>
        <w:rPr>
          <w:rFonts w:ascii="Arial" w:hAnsi="Arial" w:cs="Arial"/>
          <w:sz w:val="24"/>
          <w:szCs w:val="24"/>
        </w:rPr>
        <w:t xml:space="preserve">in </w:t>
      </w:r>
      <w:r w:rsidR="00870A47">
        <w:rPr>
          <w:rFonts w:ascii="Arial" w:hAnsi="Arial" w:cs="Arial"/>
          <w:sz w:val="24"/>
          <w:szCs w:val="24"/>
        </w:rPr>
        <w:t>normaler</w:t>
      </w:r>
      <w:r>
        <w:rPr>
          <w:rFonts w:ascii="Arial" w:hAnsi="Arial" w:cs="Arial"/>
          <w:sz w:val="24"/>
          <w:szCs w:val="24"/>
        </w:rPr>
        <w:t xml:space="preserve"> Schrift).</w:t>
      </w:r>
    </w:p>
    <w:p w14:paraId="07423B70" w14:textId="3CC78A9B" w:rsidR="001F3E46" w:rsidRPr="001D2342" w:rsidRDefault="001F3E46" w:rsidP="004F36BA">
      <w:pPr>
        <w:spacing w:after="0"/>
        <w:rPr>
          <w:rFonts w:ascii="Arial" w:hAnsi="Arial" w:cs="Arial"/>
          <w:sz w:val="28"/>
          <w:szCs w:val="28"/>
        </w:rPr>
      </w:pPr>
    </w:p>
    <w:p w14:paraId="0A601AC5" w14:textId="35C9CFD8" w:rsidR="009337D7" w:rsidRPr="001D2342" w:rsidRDefault="009337D7" w:rsidP="00794265">
      <w:pPr>
        <w:spacing w:after="0"/>
        <w:rPr>
          <w:rFonts w:ascii="Arial" w:hAnsi="Arial" w:cs="Arial"/>
          <w:b/>
          <w:i/>
        </w:rPr>
      </w:pPr>
      <w:r w:rsidRPr="001D2342">
        <w:rPr>
          <w:rFonts w:ascii="Arial" w:hAnsi="Arial" w:cs="Arial"/>
          <w:b/>
          <w:i/>
        </w:rPr>
        <w:t>I. Allgemeine Bestimmungen</w:t>
      </w:r>
    </w:p>
    <w:p w14:paraId="3DB808B4" w14:textId="77777777" w:rsidR="009337D7" w:rsidRPr="00943480" w:rsidRDefault="009337D7" w:rsidP="00794265">
      <w:pPr>
        <w:spacing w:after="0"/>
        <w:rPr>
          <w:rFonts w:ascii="Arial" w:hAnsi="Arial" w:cs="Arial"/>
          <w:i/>
          <w:sz w:val="20"/>
          <w:szCs w:val="20"/>
        </w:rPr>
      </w:pPr>
    </w:p>
    <w:p w14:paraId="7D0C6C22" w14:textId="23EFB323" w:rsidR="00794265" w:rsidRPr="00913B3A" w:rsidRDefault="00794265" w:rsidP="00794265">
      <w:pPr>
        <w:spacing w:after="0"/>
        <w:rPr>
          <w:rFonts w:ascii="Arial" w:hAnsi="Arial" w:cs="Arial"/>
          <w:i/>
          <w:sz w:val="20"/>
          <w:szCs w:val="20"/>
        </w:rPr>
      </w:pPr>
      <w:r w:rsidRPr="00913B3A">
        <w:rPr>
          <w:rFonts w:ascii="Arial" w:hAnsi="Arial" w:cs="Arial"/>
          <w:i/>
          <w:sz w:val="20"/>
          <w:szCs w:val="20"/>
        </w:rPr>
        <w:t xml:space="preserve">Art. 2 Grundsätze </w:t>
      </w:r>
    </w:p>
    <w:p w14:paraId="4E1D2211" w14:textId="412F0A16" w:rsidR="00794265" w:rsidRPr="00913B3A" w:rsidRDefault="00794265" w:rsidP="00794265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13B3A">
        <w:rPr>
          <w:rFonts w:ascii="Arial" w:hAnsi="Arial" w:cs="Arial"/>
          <w:i/>
          <w:sz w:val="20"/>
          <w:szCs w:val="20"/>
        </w:rPr>
        <w:t xml:space="preserve">3 Das öffentliche Gesundheitswesen unterstützt die Selbstverantwortung, </w:t>
      </w:r>
      <w:r w:rsidRPr="00913B3A">
        <w:rPr>
          <w:rFonts w:ascii="Arial" w:hAnsi="Arial" w:cs="Arial"/>
          <w:i/>
          <w:strike/>
          <w:sz w:val="20"/>
          <w:szCs w:val="20"/>
        </w:rPr>
        <w:t>strebt den Ausgleich gesundheitlicher Ungleichheit an und sorgt für eine ausreichende Gesundheitskompetenz der Bevölkerung.</w:t>
      </w:r>
    </w:p>
    <w:p w14:paraId="6E614402" w14:textId="68757AE5" w:rsidR="00794265" w:rsidRPr="00D64AC8" w:rsidRDefault="00C90F08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D64AC8">
        <w:rPr>
          <w:rFonts w:ascii="Arial" w:hAnsi="Arial" w:cs="Arial"/>
          <w:i/>
          <w:strike/>
          <w:sz w:val="20"/>
          <w:szCs w:val="20"/>
        </w:rPr>
        <w:t>4 Massnahmen nach diesem Erlass weisen eine hohe Qualität und Wirtschaftlichkeit auf und er folgen unter Einhaltung der ortsüblichen Lohn- und Arbeitsbedingungen.</w:t>
      </w:r>
    </w:p>
    <w:p w14:paraId="7DF87F0D" w14:textId="77777777" w:rsidR="00C90F08" w:rsidRPr="00913B3A" w:rsidRDefault="00C90F08" w:rsidP="004F36BA">
      <w:pPr>
        <w:spacing w:after="0"/>
        <w:rPr>
          <w:rFonts w:ascii="Arial" w:hAnsi="Arial" w:cs="Arial"/>
          <w:sz w:val="16"/>
          <w:szCs w:val="16"/>
        </w:rPr>
      </w:pPr>
    </w:p>
    <w:p w14:paraId="1353A877" w14:textId="4AD8B9BC" w:rsidR="00794265" w:rsidRDefault="00794265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Staat</w:t>
      </w:r>
      <w:r w:rsidR="00FB13FD">
        <w:rPr>
          <w:rFonts w:ascii="Arial" w:hAnsi="Arial" w:cs="Arial"/>
          <w:sz w:val="24"/>
          <w:szCs w:val="24"/>
        </w:rPr>
        <w:t>/Kanton ist nicht für die Gesundheit seiner Bewohner zuständig, sondern jede Person muss für Ihre Gesundheit Eigenverantwortung übernehmen.</w:t>
      </w:r>
    </w:p>
    <w:p w14:paraId="134A6E52" w14:textId="41DEFFBF" w:rsidR="00FB13FD" w:rsidRPr="001D2342" w:rsidRDefault="00FB13FD" w:rsidP="004F36BA">
      <w:pPr>
        <w:spacing w:after="0"/>
        <w:rPr>
          <w:rFonts w:ascii="Arial" w:hAnsi="Arial" w:cs="Arial"/>
          <w:sz w:val="28"/>
          <w:szCs w:val="28"/>
        </w:rPr>
      </w:pPr>
    </w:p>
    <w:p w14:paraId="0D033177" w14:textId="77777777" w:rsidR="000F4B0E" w:rsidRDefault="00FA2A05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FA2A05">
        <w:rPr>
          <w:rFonts w:ascii="Arial" w:hAnsi="Arial" w:cs="Arial"/>
          <w:i/>
          <w:sz w:val="20"/>
          <w:szCs w:val="20"/>
        </w:rPr>
        <w:t xml:space="preserve">Art. 6 Begriffe </w:t>
      </w:r>
    </w:p>
    <w:p w14:paraId="230622D2" w14:textId="225F6CEC" w:rsidR="00FA2A05" w:rsidRPr="00FA2A05" w:rsidRDefault="00FA2A05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FA2A05">
        <w:rPr>
          <w:rFonts w:ascii="Arial" w:hAnsi="Arial" w:cs="Arial"/>
          <w:i/>
          <w:sz w:val="20"/>
          <w:szCs w:val="20"/>
        </w:rPr>
        <w:lastRenderedPageBreak/>
        <w:t>1</w:t>
      </w:r>
      <w:r w:rsidR="000F4B0E">
        <w:rPr>
          <w:rFonts w:ascii="Arial" w:hAnsi="Arial" w:cs="Arial"/>
          <w:i/>
          <w:sz w:val="20"/>
          <w:szCs w:val="20"/>
        </w:rPr>
        <w:t xml:space="preserve"> </w:t>
      </w:r>
      <w:r w:rsidRPr="00FA2A05">
        <w:rPr>
          <w:rFonts w:ascii="Arial" w:hAnsi="Arial" w:cs="Arial"/>
          <w:i/>
          <w:sz w:val="20"/>
          <w:szCs w:val="20"/>
        </w:rPr>
        <w:t>In diesem Erlass bedeuten:</w:t>
      </w:r>
    </w:p>
    <w:p w14:paraId="3D8EC900" w14:textId="4ECAE9EC" w:rsidR="00FA2A05" w:rsidRPr="00FA2A05" w:rsidRDefault="00FA2A05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FA2A05">
        <w:rPr>
          <w:rFonts w:ascii="Arial" w:hAnsi="Arial" w:cs="Arial"/>
          <w:i/>
          <w:sz w:val="20"/>
          <w:szCs w:val="20"/>
        </w:rPr>
        <w:t xml:space="preserve">h) Telemedizin: einzelfallbezogene Diagnostik oder Behandlung von Krankheiten und Verletzungen, bei der </w:t>
      </w:r>
      <w:r w:rsidRPr="00FA2A05">
        <w:rPr>
          <w:rFonts w:ascii="Arial" w:hAnsi="Arial" w:cs="Arial"/>
          <w:i/>
          <w:strike/>
          <w:sz w:val="20"/>
          <w:szCs w:val="20"/>
        </w:rPr>
        <w:t>audiovisuelle</w:t>
      </w:r>
      <w:r w:rsidRPr="00FA2A05">
        <w:rPr>
          <w:rFonts w:ascii="Arial" w:hAnsi="Arial" w:cs="Arial"/>
          <w:i/>
          <w:sz w:val="20"/>
          <w:szCs w:val="20"/>
        </w:rPr>
        <w:t xml:space="preserve"> </w:t>
      </w:r>
      <w:r w:rsidRPr="00FA2A05">
        <w:rPr>
          <w:rFonts w:ascii="Arial" w:hAnsi="Arial" w:cs="Arial"/>
          <w:b/>
          <w:i/>
          <w:sz w:val="20"/>
          <w:szCs w:val="20"/>
          <w:u w:val="single"/>
        </w:rPr>
        <w:t>geeignete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A2A05">
        <w:rPr>
          <w:rFonts w:ascii="Arial" w:hAnsi="Arial" w:cs="Arial"/>
          <w:i/>
          <w:sz w:val="20"/>
          <w:szCs w:val="20"/>
        </w:rPr>
        <w:t xml:space="preserve">Kommunikationstechnologien eingesetzt werden, um die </w:t>
      </w:r>
      <w:proofErr w:type="spellStart"/>
      <w:r w:rsidRPr="00FA2A05">
        <w:rPr>
          <w:rFonts w:ascii="Arial" w:hAnsi="Arial" w:cs="Arial"/>
          <w:i/>
          <w:sz w:val="20"/>
          <w:szCs w:val="20"/>
        </w:rPr>
        <w:t>medizin</w:t>
      </w:r>
      <w:r>
        <w:rPr>
          <w:rFonts w:ascii="Arial" w:hAnsi="Arial" w:cs="Arial"/>
          <w:i/>
          <w:sz w:val="20"/>
          <w:szCs w:val="20"/>
        </w:rPr>
        <w:t>i-</w:t>
      </w:r>
      <w:r w:rsidRPr="00FA2A05">
        <w:rPr>
          <w:rFonts w:ascii="Arial" w:hAnsi="Arial" w:cs="Arial"/>
          <w:i/>
          <w:sz w:val="20"/>
          <w:szCs w:val="20"/>
        </w:rPr>
        <w:t>sche</w:t>
      </w:r>
      <w:proofErr w:type="spellEnd"/>
      <w:r w:rsidRPr="00FA2A05">
        <w:rPr>
          <w:rFonts w:ascii="Arial" w:hAnsi="Arial" w:cs="Arial"/>
          <w:i/>
          <w:sz w:val="20"/>
          <w:szCs w:val="20"/>
        </w:rPr>
        <w:t xml:space="preserve"> Dienstleistung über eine räumliche Distanz hinweg zu erbringen.</w:t>
      </w:r>
    </w:p>
    <w:p w14:paraId="0DF06B62" w14:textId="77777777" w:rsidR="00FA2A05" w:rsidRPr="00943480" w:rsidRDefault="00FA2A05" w:rsidP="004F36BA">
      <w:pPr>
        <w:spacing w:after="0"/>
        <w:rPr>
          <w:rFonts w:ascii="Arial" w:hAnsi="Arial" w:cs="Arial"/>
          <w:sz w:val="10"/>
          <w:szCs w:val="10"/>
        </w:rPr>
      </w:pPr>
    </w:p>
    <w:p w14:paraId="7B4CAE2B" w14:textId="48C8D731" w:rsidR="00794265" w:rsidRDefault="00FA2A05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Gesetz soll weiteren technologischen Entwicklungen nicht im Wege stehen.</w:t>
      </w:r>
    </w:p>
    <w:p w14:paraId="452C24F7" w14:textId="4992E009" w:rsidR="004B39B1" w:rsidRPr="00F73715" w:rsidRDefault="004B39B1" w:rsidP="004F36BA">
      <w:pPr>
        <w:spacing w:after="0"/>
        <w:rPr>
          <w:rFonts w:ascii="Arial" w:hAnsi="Arial" w:cs="Arial"/>
          <w:sz w:val="28"/>
          <w:szCs w:val="28"/>
        </w:rPr>
      </w:pPr>
    </w:p>
    <w:p w14:paraId="3891ACBC" w14:textId="4172336F" w:rsidR="009337D7" w:rsidRPr="00D31009" w:rsidRDefault="009337D7" w:rsidP="004F36BA">
      <w:pPr>
        <w:spacing w:after="0"/>
        <w:rPr>
          <w:rFonts w:ascii="Arial" w:hAnsi="Arial" w:cs="Arial"/>
          <w:b/>
          <w:i/>
        </w:rPr>
      </w:pPr>
      <w:r w:rsidRPr="00D31009">
        <w:rPr>
          <w:rFonts w:ascii="Arial" w:hAnsi="Arial" w:cs="Arial"/>
          <w:b/>
          <w:i/>
        </w:rPr>
        <w:t>II. Gesundheitsvorsorge</w:t>
      </w:r>
    </w:p>
    <w:p w14:paraId="37EEB0C8" w14:textId="2A812C6A" w:rsidR="009337D7" w:rsidRPr="00D31009" w:rsidRDefault="009337D7" w:rsidP="004F36BA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D31009">
        <w:rPr>
          <w:rFonts w:ascii="Arial" w:hAnsi="Arial" w:cs="Arial"/>
          <w:b/>
          <w:i/>
        </w:rPr>
        <w:t>1. Allgemeines</w:t>
      </w:r>
    </w:p>
    <w:p w14:paraId="451BABDD" w14:textId="77777777" w:rsidR="009337D7" w:rsidRPr="007E567A" w:rsidRDefault="009337D7" w:rsidP="004F36BA">
      <w:pPr>
        <w:spacing w:after="0"/>
        <w:rPr>
          <w:rFonts w:ascii="Arial" w:hAnsi="Arial" w:cs="Arial"/>
          <w:sz w:val="16"/>
          <w:szCs w:val="16"/>
        </w:rPr>
      </w:pPr>
    </w:p>
    <w:p w14:paraId="65347569" w14:textId="77777777" w:rsidR="00F5480D" w:rsidRPr="00F5480D" w:rsidRDefault="00C7679A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F5480D">
        <w:rPr>
          <w:rFonts w:ascii="Arial" w:hAnsi="Arial" w:cs="Arial"/>
          <w:i/>
          <w:sz w:val="20"/>
          <w:szCs w:val="20"/>
        </w:rPr>
        <w:t xml:space="preserve">Art. 9 b) Kanton </w:t>
      </w:r>
    </w:p>
    <w:p w14:paraId="301DDDE2" w14:textId="21BDBCD3" w:rsidR="00F5480D" w:rsidRPr="00F5480D" w:rsidRDefault="00C7679A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F5480D">
        <w:rPr>
          <w:rFonts w:ascii="Arial" w:hAnsi="Arial" w:cs="Arial"/>
          <w:i/>
          <w:sz w:val="20"/>
          <w:szCs w:val="20"/>
        </w:rPr>
        <w:t xml:space="preserve">1 Der Kanton: </w:t>
      </w:r>
    </w:p>
    <w:p w14:paraId="0701BAD4" w14:textId="3D7E5B61" w:rsidR="00F5480D" w:rsidRPr="00F5480D" w:rsidRDefault="00F5480D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F5480D">
        <w:rPr>
          <w:rFonts w:ascii="Arial" w:hAnsi="Arial" w:cs="Arial"/>
          <w:i/>
          <w:sz w:val="20"/>
          <w:szCs w:val="20"/>
        </w:rPr>
        <w:t xml:space="preserve">d) fördert die Gesundheit der </w:t>
      </w:r>
      <w:r w:rsidR="00D31009" w:rsidRPr="00D31009">
        <w:rPr>
          <w:rFonts w:ascii="Arial" w:hAnsi="Arial" w:cs="Arial"/>
          <w:b/>
          <w:sz w:val="20"/>
          <w:szCs w:val="20"/>
          <w:u w:val="single"/>
        </w:rPr>
        <w:t xml:space="preserve">gesamten </w:t>
      </w:r>
      <w:r w:rsidRPr="00F5480D">
        <w:rPr>
          <w:rFonts w:ascii="Arial" w:hAnsi="Arial" w:cs="Arial"/>
          <w:i/>
          <w:sz w:val="20"/>
          <w:szCs w:val="20"/>
        </w:rPr>
        <w:t xml:space="preserve">Bevölkerung. </w:t>
      </w:r>
      <w:r w:rsidRPr="00F5480D">
        <w:rPr>
          <w:rFonts w:ascii="Arial" w:hAnsi="Arial" w:cs="Arial"/>
          <w:i/>
          <w:strike/>
          <w:sz w:val="20"/>
          <w:szCs w:val="20"/>
        </w:rPr>
        <w:t>Er legt dabei den Schwerpunkt auf</w:t>
      </w:r>
      <w:r w:rsidRPr="00F5480D">
        <w:rPr>
          <w:rFonts w:ascii="Arial" w:hAnsi="Arial" w:cs="Arial"/>
          <w:i/>
          <w:sz w:val="20"/>
          <w:szCs w:val="20"/>
        </w:rPr>
        <w:t xml:space="preserve"> </w:t>
      </w:r>
      <w:r w:rsidR="00D31009" w:rsidRPr="00D31009">
        <w:rPr>
          <w:rFonts w:ascii="Arial" w:hAnsi="Arial" w:cs="Arial"/>
          <w:b/>
          <w:sz w:val="20"/>
          <w:szCs w:val="20"/>
          <w:u w:val="single"/>
        </w:rPr>
        <w:t>D</w:t>
      </w:r>
      <w:r w:rsidRPr="00D31009">
        <w:rPr>
          <w:rFonts w:ascii="Arial" w:hAnsi="Arial" w:cs="Arial"/>
          <w:b/>
          <w:sz w:val="20"/>
          <w:szCs w:val="20"/>
          <w:u w:val="single"/>
        </w:rPr>
        <w:t xml:space="preserve">ie ältere Bevölkerung </w:t>
      </w:r>
      <w:r w:rsidR="00D31009" w:rsidRPr="00D31009">
        <w:rPr>
          <w:rFonts w:ascii="Arial" w:hAnsi="Arial" w:cs="Arial"/>
          <w:b/>
          <w:sz w:val="20"/>
          <w:szCs w:val="20"/>
          <w:u w:val="single"/>
        </w:rPr>
        <w:t xml:space="preserve">soll </w:t>
      </w:r>
      <w:r w:rsidR="00D31009">
        <w:rPr>
          <w:rFonts w:ascii="Arial" w:hAnsi="Arial" w:cs="Arial"/>
          <w:b/>
          <w:sz w:val="20"/>
          <w:szCs w:val="20"/>
          <w:u w:val="single"/>
        </w:rPr>
        <w:t xml:space="preserve">zudem </w:t>
      </w:r>
      <w:r w:rsidR="00D31009" w:rsidRPr="00D31009">
        <w:rPr>
          <w:rFonts w:ascii="Arial" w:hAnsi="Arial" w:cs="Arial"/>
          <w:b/>
          <w:sz w:val="20"/>
          <w:szCs w:val="20"/>
          <w:u w:val="single"/>
        </w:rPr>
        <w:t>in ihrem selbständigen Leben gefördert werden.</w:t>
      </w:r>
      <w:r w:rsidR="00D31009" w:rsidRPr="00D31009">
        <w:rPr>
          <w:rFonts w:ascii="Arial" w:hAnsi="Arial" w:cs="Arial"/>
          <w:i/>
          <w:sz w:val="20"/>
          <w:szCs w:val="20"/>
        </w:rPr>
        <w:t xml:space="preserve"> </w:t>
      </w:r>
      <w:r w:rsidRPr="00D31009">
        <w:rPr>
          <w:rFonts w:ascii="Arial" w:hAnsi="Arial" w:cs="Arial"/>
          <w:i/>
          <w:strike/>
          <w:sz w:val="20"/>
          <w:szCs w:val="20"/>
        </w:rPr>
        <w:t>und das selbständige Leben im Alter</w:t>
      </w:r>
      <w:r w:rsidRPr="00F5480D">
        <w:rPr>
          <w:rFonts w:ascii="Arial" w:hAnsi="Arial" w:cs="Arial"/>
          <w:i/>
          <w:sz w:val="20"/>
          <w:szCs w:val="20"/>
        </w:rPr>
        <w:t>.</w:t>
      </w:r>
    </w:p>
    <w:p w14:paraId="53201D95" w14:textId="77777777" w:rsidR="00870A47" w:rsidRPr="00870A47" w:rsidRDefault="00870A47" w:rsidP="004F36BA">
      <w:pPr>
        <w:spacing w:after="0"/>
        <w:rPr>
          <w:rFonts w:ascii="Arial" w:hAnsi="Arial" w:cs="Arial"/>
          <w:sz w:val="16"/>
          <w:szCs w:val="16"/>
        </w:rPr>
      </w:pPr>
    </w:p>
    <w:p w14:paraId="77C38158" w14:textId="76987DD4" w:rsidR="00D31009" w:rsidRPr="00D31009" w:rsidRDefault="00D31009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gesamte Bevölkerung im Kanton SG soll in ihrer Gesundheit und zudem ältere Menschen in ihrer Selbständigkeit gefördert werden.</w:t>
      </w:r>
    </w:p>
    <w:p w14:paraId="73D609C4" w14:textId="77777777" w:rsidR="00D31009" w:rsidRPr="00D31009" w:rsidRDefault="00D31009" w:rsidP="004F36BA">
      <w:pPr>
        <w:spacing w:after="0"/>
        <w:rPr>
          <w:rFonts w:ascii="Arial" w:hAnsi="Arial" w:cs="Arial"/>
          <w:sz w:val="28"/>
          <w:szCs w:val="28"/>
        </w:rPr>
      </w:pPr>
    </w:p>
    <w:p w14:paraId="7968F0A7" w14:textId="77777777" w:rsidR="009337D7" w:rsidRPr="009337D7" w:rsidRDefault="009337D7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9337D7">
        <w:rPr>
          <w:rFonts w:ascii="Arial" w:hAnsi="Arial" w:cs="Arial"/>
          <w:i/>
          <w:sz w:val="20"/>
          <w:szCs w:val="20"/>
        </w:rPr>
        <w:t xml:space="preserve">Art. 10 </w:t>
      </w:r>
    </w:p>
    <w:p w14:paraId="797F85D5" w14:textId="77777777" w:rsidR="009337D7" w:rsidRPr="009337D7" w:rsidRDefault="009337D7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9337D7">
        <w:rPr>
          <w:rFonts w:ascii="Arial" w:hAnsi="Arial" w:cs="Arial"/>
          <w:i/>
          <w:sz w:val="20"/>
          <w:szCs w:val="20"/>
        </w:rPr>
        <w:t xml:space="preserve">c) politische Gemeinde </w:t>
      </w:r>
    </w:p>
    <w:p w14:paraId="689329E0" w14:textId="77777777" w:rsidR="009337D7" w:rsidRPr="009337D7" w:rsidRDefault="009337D7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9337D7">
        <w:rPr>
          <w:rFonts w:ascii="Arial" w:hAnsi="Arial" w:cs="Arial"/>
          <w:i/>
          <w:sz w:val="20"/>
          <w:szCs w:val="20"/>
        </w:rPr>
        <w:t xml:space="preserve">1 Die politische Gemeinde: </w:t>
      </w:r>
    </w:p>
    <w:p w14:paraId="364A7C5D" w14:textId="021B3F57" w:rsidR="00F5480D" w:rsidRDefault="009337D7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337D7">
        <w:rPr>
          <w:rFonts w:ascii="Arial" w:hAnsi="Arial" w:cs="Arial"/>
          <w:i/>
          <w:strike/>
          <w:sz w:val="20"/>
          <w:szCs w:val="20"/>
        </w:rPr>
        <w:t>a) schafft gesundheitsförderliche Lebenswelten für ihre Bevölkerung;</w:t>
      </w:r>
    </w:p>
    <w:p w14:paraId="6A59A04E" w14:textId="41AC33AC" w:rsidR="009337D7" w:rsidRPr="009337D7" w:rsidRDefault="009337D7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9337D7">
        <w:rPr>
          <w:rFonts w:ascii="Arial" w:hAnsi="Arial" w:cs="Arial"/>
          <w:i/>
          <w:sz w:val="20"/>
          <w:szCs w:val="20"/>
        </w:rPr>
        <w:t>b) unterstützt die Durchführung der kantonalen Massnahmen der Gesundheitsvorsorge, soweit nicht der Schulträger zuständig ist.</w:t>
      </w:r>
    </w:p>
    <w:p w14:paraId="0D5BC838" w14:textId="151CB6AE" w:rsidR="00F5480D" w:rsidRPr="00870A47" w:rsidRDefault="00F5480D" w:rsidP="004F36BA">
      <w:pPr>
        <w:spacing w:after="0"/>
        <w:rPr>
          <w:rFonts w:ascii="Arial" w:hAnsi="Arial" w:cs="Arial"/>
          <w:sz w:val="16"/>
          <w:szCs w:val="16"/>
        </w:rPr>
      </w:pPr>
    </w:p>
    <w:p w14:paraId="0998FCBE" w14:textId="51892293" w:rsidR="00F5480D" w:rsidRDefault="000F4B0E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Jede Gemeinde ist danach bestrebt, ein attraktiver Standort für natürliche, sowie juristische Personen zu sein. Der vorgeschlagene Artikel 10 Abs. 1 </w:t>
      </w:r>
      <w:proofErr w:type="spellStart"/>
      <w:r>
        <w:rPr>
          <w:rFonts w:ascii="Arial" w:hAnsi="Arial" w:cs="Arial"/>
          <w:sz w:val="24"/>
          <w:szCs w:val="24"/>
        </w:rPr>
        <w:t>lit</w:t>
      </w:r>
      <w:proofErr w:type="spellEnd"/>
      <w:r>
        <w:rPr>
          <w:rFonts w:ascii="Arial" w:hAnsi="Arial" w:cs="Arial"/>
          <w:sz w:val="24"/>
          <w:szCs w:val="24"/>
        </w:rPr>
        <w:t>. a) ist unnötig und würde zu übermässigen Aktionen einladen.</w:t>
      </w:r>
    </w:p>
    <w:p w14:paraId="2D396F62" w14:textId="77777777" w:rsidR="004B39B1" w:rsidRPr="00D31009" w:rsidRDefault="004B39B1" w:rsidP="004F36BA">
      <w:pPr>
        <w:spacing w:after="0"/>
        <w:rPr>
          <w:rFonts w:ascii="Arial" w:hAnsi="Arial" w:cs="Arial"/>
          <w:sz w:val="28"/>
          <w:szCs w:val="28"/>
        </w:rPr>
      </w:pPr>
    </w:p>
    <w:p w14:paraId="5D4711CC" w14:textId="268C20DF" w:rsidR="00580CF7" w:rsidRPr="0044040E" w:rsidRDefault="00580CF7" w:rsidP="004F36BA">
      <w:pPr>
        <w:spacing w:after="0"/>
        <w:rPr>
          <w:rFonts w:ascii="Arial" w:hAnsi="Arial" w:cs="Arial"/>
          <w:b/>
          <w:i/>
        </w:rPr>
      </w:pPr>
      <w:r w:rsidRPr="0044040E">
        <w:rPr>
          <w:rFonts w:ascii="Arial" w:hAnsi="Arial" w:cs="Arial"/>
          <w:b/>
          <w:i/>
        </w:rPr>
        <w:t>2. Gesundheitsvorsorge in der öffentlichen Volksschule</w:t>
      </w:r>
    </w:p>
    <w:p w14:paraId="3A7EF8A5" w14:textId="77777777" w:rsidR="00580CF7" w:rsidRPr="007E567A" w:rsidRDefault="00580CF7" w:rsidP="004F36BA">
      <w:pPr>
        <w:spacing w:after="0"/>
        <w:rPr>
          <w:rFonts w:ascii="Arial" w:hAnsi="Arial" w:cs="Arial"/>
          <w:i/>
          <w:sz w:val="16"/>
          <w:szCs w:val="16"/>
        </w:rPr>
      </w:pPr>
    </w:p>
    <w:p w14:paraId="08CED33D" w14:textId="4D07ACDA" w:rsidR="00580CF7" w:rsidRDefault="00580CF7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580CF7">
        <w:rPr>
          <w:rFonts w:ascii="Arial" w:hAnsi="Arial" w:cs="Arial"/>
          <w:i/>
          <w:sz w:val="20"/>
          <w:szCs w:val="20"/>
        </w:rPr>
        <w:t xml:space="preserve">Art. 15 Obligatorische Vorsorgemassnahmen </w:t>
      </w:r>
    </w:p>
    <w:p w14:paraId="58ACEE77" w14:textId="77777777" w:rsidR="0044040E" w:rsidRPr="0044040E" w:rsidRDefault="0044040E" w:rsidP="004F36BA">
      <w:pPr>
        <w:spacing w:after="0"/>
        <w:rPr>
          <w:rFonts w:ascii="Arial" w:hAnsi="Arial" w:cs="Arial"/>
          <w:i/>
          <w:sz w:val="16"/>
          <w:szCs w:val="16"/>
        </w:rPr>
      </w:pPr>
    </w:p>
    <w:p w14:paraId="4F57D244" w14:textId="58AABAE4" w:rsidR="00580CF7" w:rsidRPr="00580CF7" w:rsidRDefault="00580CF7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580CF7">
        <w:rPr>
          <w:rFonts w:ascii="Arial" w:hAnsi="Arial" w:cs="Arial"/>
          <w:i/>
          <w:sz w:val="20"/>
          <w:szCs w:val="20"/>
        </w:rPr>
        <w:t xml:space="preserve">3 Die Teilnahme an weiteren Vorsorgemassnahmen, insbesondere an Behandlungen und Impfungen, </w:t>
      </w:r>
      <w:r w:rsidRPr="00D4411B">
        <w:rPr>
          <w:rFonts w:ascii="Arial" w:hAnsi="Arial" w:cs="Arial"/>
          <w:i/>
          <w:sz w:val="20"/>
          <w:szCs w:val="20"/>
        </w:rPr>
        <w:t>ist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D4411B">
        <w:rPr>
          <w:rFonts w:ascii="Arial" w:hAnsi="Arial" w:cs="Arial"/>
          <w:i/>
          <w:sz w:val="20"/>
          <w:szCs w:val="20"/>
        </w:rPr>
        <w:t>f</w:t>
      </w:r>
      <w:r w:rsidRPr="00580CF7">
        <w:rPr>
          <w:rFonts w:ascii="Arial" w:hAnsi="Arial" w:cs="Arial"/>
          <w:i/>
          <w:sz w:val="20"/>
          <w:szCs w:val="20"/>
        </w:rPr>
        <w:t xml:space="preserve">reiwillig. </w:t>
      </w:r>
      <w:r w:rsidRPr="00580CF7">
        <w:rPr>
          <w:rFonts w:ascii="Arial" w:hAnsi="Arial" w:cs="Arial"/>
          <w:i/>
          <w:strike/>
          <w:sz w:val="20"/>
          <w:szCs w:val="20"/>
        </w:rPr>
        <w:t>Vorbehalten ist die Impfpflicht nach Art. 18 dieses Erlasses.</w:t>
      </w:r>
    </w:p>
    <w:p w14:paraId="316122FC" w14:textId="4AA7B828" w:rsidR="00580CF7" w:rsidRPr="00870A47" w:rsidRDefault="00580CF7" w:rsidP="004F36BA">
      <w:pPr>
        <w:spacing w:after="0"/>
        <w:rPr>
          <w:rFonts w:ascii="Arial" w:hAnsi="Arial" w:cs="Arial"/>
          <w:sz w:val="16"/>
          <w:szCs w:val="16"/>
        </w:rPr>
      </w:pPr>
    </w:p>
    <w:p w14:paraId="1F50A894" w14:textId="79C60822" w:rsidR="00580CF7" w:rsidRDefault="00344066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2 Satz in Art. 15 Abs. 3 </w:t>
      </w:r>
      <w:proofErr w:type="spellStart"/>
      <w:r>
        <w:rPr>
          <w:rFonts w:ascii="Arial" w:hAnsi="Arial" w:cs="Arial"/>
          <w:sz w:val="24"/>
          <w:szCs w:val="24"/>
        </w:rPr>
        <w:t>nGesG</w:t>
      </w:r>
      <w:proofErr w:type="spellEnd"/>
      <w:r>
        <w:rPr>
          <w:rFonts w:ascii="Arial" w:hAnsi="Arial" w:cs="Arial"/>
          <w:sz w:val="24"/>
          <w:szCs w:val="24"/>
        </w:rPr>
        <w:t xml:space="preserve"> ist zu streichen (keine Impfpflicht siehe Art. 18).</w:t>
      </w:r>
    </w:p>
    <w:p w14:paraId="16D93A0D" w14:textId="77777777" w:rsidR="0006066B" w:rsidRDefault="0006066B" w:rsidP="004F36BA">
      <w:pPr>
        <w:spacing w:after="0"/>
        <w:rPr>
          <w:rFonts w:ascii="Arial" w:hAnsi="Arial" w:cs="Arial"/>
          <w:b/>
          <w:i/>
        </w:rPr>
      </w:pPr>
    </w:p>
    <w:p w14:paraId="23AB25D6" w14:textId="0410E2CB" w:rsidR="00580CF7" w:rsidRPr="0044040E" w:rsidRDefault="00135B7E" w:rsidP="004F36BA">
      <w:pPr>
        <w:spacing w:after="0"/>
        <w:rPr>
          <w:rFonts w:ascii="Arial" w:hAnsi="Arial" w:cs="Arial"/>
          <w:b/>
          <w:i/>
        </w:rPr>
      </w:pPr>
      <w:r w:rsidRPr="0044040E">
        <w:rPr>
          <w:rFonts w:ascii="Arial" w:hAnsi="Arial" w:cs="Arial"/>
          <w:b/>
          <w:i/>
        </w:rPr>
        <w:t>3. Weitere Bereiche der Gesundheitsvorsorge</w:t>
      </w:r>
    </w:p>
    <w:p w14:paraId="6E3827AF" w14:textId="77777777" w:rsidR="0044040E" w:rsidRPr="0044040E" w:rsidRDefault="0044040E" w:rsidP="004F36BA">
      <w:pPr>
        <w:spacing w:after="0"/>
        <w:rPr>
          <w:rFonts w:ascii="Arial" w:hAnsi="Arial" w:cs="Arial"/>
          <w:i/>
          <w:sz w:val="16"/>
          <w:szCs w:val="16"/>
        </w:rPr>
      </w:pPr>
    </w:p>
    <w:p w14:paraId="2910F39B" w14:textId="68DFD696" w:rsidR="00C44F5E" w:rsidRPr="00055D38" w:rsidRDefault="00135B7E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055D38">
        <w:rPr>
          <w:rFonts w:ascii="Arial" w:hAnsi="Arial" w:cs="Arial"/>
          <w:i/>
          <w:sz w:val="20"/>
          <w:szCs w:val="20"/>
        </w:rPr>
        <w:t>Art. 17 Impfungen</w:t>
      </w:r>
    </w:p>
    <w:p w14:paraId="64F24A70" w14:textId="0C07FA10" w:rsidR="00135B7E" w:rsidRPr="00055D38" w:rsidRDefault="00135B7E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055D38">
        <w:rPr>
          <w:rFonts w:ascii="Arial" w:hAnsi="Arial" w:cs="Arial"/>
          <w:i/>
          <w:sz w:val="20"/>
          <w:szCs w:val="20"/>
        </w:rPr>
        <w:t xml:space="preserve">a) kantonale Impfprogramme </w:t>
      </w:r>
    </w:p>
    <w:p w14:paraId="1BA3743A" w14:textId="13F944AB" w:rsidR="00135B7E" w:rsidRPr="00055D38" w:rsidRDefault="00135B7E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055D38">
        <w:rPr>
          <w:rFonts w:ascii="Arial" w:hAnsi="Arial" w:cs="Arial"/>
          <w:i/>
          <w:sz w:val="20"/>
          <w:szCs w:val="20"/>
        </w:rPr>
        <w:t xml:space="preserve">1 Der Kanton kann Impfungen </w:t>
      </w:r>
      <w:r w:rsidRPr="00055D38">
        <w:rPr>
          <w:rFonts w:ascii="Arial" w:hAnsi="Arial" w:cs="Arial"/>
          <w:b/>
          <w:sz w:val="20"/>
          <w:szCs w:val="20"/>
          <w:u w:val="single"/>
        </w:rPr>
        <w:t>bei freiwilligen Personen</w:t>
      </w:r>
      <w:r w:rsidRPr="00055D38">
        <w:rPr>
          <w:rFonts w:ascii="Arial" w:hAnsi="Arial" w:cs="Arial"/>
          <w:i/>
          <w:sz w:val="20"/>
          <w:szCs w:val="20"/>
        </w:rPr>
        <w:t xml:space="preserve"> fördern und durchführen sowie sich </w:t>
      </w:r>
      <w:r w:rsidRPr="00055D38">
        <w:rPr>
          <w:rFonts w:ascii="Arial" w:hAnsi="Arial" w:cs="Arial"/>
          <w:b/>
          <w:sz w:val="20"/>
          <w:szCs w:val="20"/>
          <w:u w:val="single"/>
        </w:rPr>
        <w:t>mit freiwilligen Personen</w:t>
      </w:r>
      <w:r w:rsidRPr="00055D38">
        <w:rPr>
          <w:rFonts w:ascii="Arial" w:hAnsi="Arial" w:cs="Arial"/>
          <w:sz w:val="20"/>
          <w:szCs w:val="20"/>
        </w:rPr>
        <w:t xml:space="preserve"> </w:t>
      </w:r>
      <w:r w:rsidRPr="00055D38">
        <w:rPr>
          <w:rFonts w:ascii="Arial" w:hAnsi="Arial" w:cs="Arial"/>
          <w:i/>
          <w:sz w:val="20"/>
          <w:szCs w:val="20"/>
        </w:rPr>
        <w:t xml:space="preserve">an nationalen Impfprogrammen beteiligen. </w:t>
      </w:r>
    </w:p>
    <w:p w14:paraId="177B7701" w14:textId="5D83DCD9" w:rsidR="00C35ECA" w:rsidRPr="0006066B" w:rsidRDefault="00135B7E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06066B">
        <w:rPr>
          <w:rFonts w:ascii="Arial" w:hAnsi="Arial" w:cs="Arial"/>
          <w:i/>
          <w:strike/>
          <w:sz w:val="20"/>
          <w:szCs w:val="20"/>
        </w:rPr>
        <w:t>2 Er kann Beiträge an Impfprogramme gewähren, die von Dritten durchgeführt werden.</w:t>
      </w:r>
    </w:p>
    <w:p w14:paraId="3B45DAD3" w14:textId="39F508DF" w:rsidR="00C35ECA" w:rsidRPr="00870A47" w:rsidRDefault="00C35ECA" w:rsidP="004F36BA">
      <w:pPr>
        <w:spacing w:after="0"/>
        <w:rPr>
          <w:rFonts w:ascii="Arial" w:hAnsi="Arial" w:cs="Arial"/>
          <w:sz w:val="16"/>
          <w:szCs w:val="16"/>
        </w:rPr>
      </w:pPr>
    </w:p>
    <w:p w14:paraId="0F994335" w14:textId="15C7463D" w:rsidR="0006066B" w:rsidRDefault="0006066B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17 a) Abs. 1 muss ergänzt und Abs. 2 </w:t>
      </w:r>
      <w:proofErr w:type="spellStart"/>
      <w:r>
        <w:rPr>
          <w:rFonts w:ascii="Arial" w:hAnsi="Arial" w:cs="Arial"/>
          <w:sz w:val="24"/>
          <w:szCs w:val="24"/>
        </w:rPr>
        <w:t>nGesG</w:t>
      </w:r>
      <w:proofErr w:type="spellEnd"/>
      <w:r>
        <w:rPr>
          <w:rFonts w:ascii="Arial" w:hAnsi="Arial" w:cs="Arial"/>
          <w:sz w:val="24"/>
          <w:szCs w:val="24"/>
        </w:rPr>
        <w:t xml:space="preserve"> gestrichen werden.</w:t>
      </w:r>
    </w:p>
    <w:p w14:paraId="08623519" w14:textId="4CC48C3A" w:rsidR="00135B7E" w:rsidRDefault="00135B7E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Staat/Kanton darf sich nicht in den Impfstatus seiner Bevölkerung einmischen,</w:t>
      </w:r>
      <w:r w:rsidR="000C663D">
        <w:rPr>
          <w:rFonts w:ascii="Arial" w:hAnsi="Arial" w:cs="Arial"/>
          <w:sz w:val="24"/>
          <w:szCs w:val="24"/>
        </w:rPr>
        <w:t xml:space="preserve"> und die Allgemeinheit soll dafür auch keine Kosten bezahlen müssen.</w:t>
      </w:r>
      <w:r>
        <w:rPr>
          <w:rFonts w:ascii="Arial" w:hAnsi="Arial" w:cs="Arial"/>
          <w:sz w:val="24"/>
          <w:szCs w:val="24"/>
        </w:rPr>
        <w:t xml:space="preserve"> </w:t>
      </w:r>
      <w:r w:rsidR="000C663D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enn sich jemand freiwillig impfen lassen </w:t>
      </w:r>
      <w:r w:rsidR="000C663D">
        <w:rPr>
          <w:rFonts w:ascii="Arial" w:hAnsi="Arial" w:cs="Arial"/>
          <w:sz w:val="24"/>
          <w:szCs w:val="24"/>
        </w:rPr>
        <w:t xml:space="preserve">oder an Impfprogrammen teilnehmen </w:t>
      </w:r>
      <w:r>
        <w:rPr>
          <w:rFonts w:ascii="Arial" w:hAnsi="Arial" w:cs="Arial"/>
          <w:sz w:val="24"/>
          <w:szCs w:val="24"/>
        </w:rPr>
        <w:t xml:space="preserve">möchte, ist das </w:t>
      </w:r>
      <w:r w:rsidR="000C663D">
        <w:rPr>
          <w:rFonts w:ascii="Arial" w:hAnsi="Arial" w:cs="Arial"/>
          <w:sz w:val="24"/>
          <w:szCs w:val="24"/>
        </w:rPr>
        <w:t xml:space="preserve">in der Verantwortung </w:t>
      </w:r>
      <w:r>
        <w:rPr>
          <w:rFonts w:ascii="Arial" w:hAnsi="Arial" w:cs="Arial"/>
          <w:sz w:val="24"/>
          <w:szCs w:val="24"/>
        </w:rPr>
        <w:t xml:space="preserve">jeder </w:t>
      </w:r>
      <w:r w:rsidR="000C663D">
        <w:rPr>
          <w:rFonts w:ascii="Arial" w:hAnsi="Arial" w:cs="Arial"/>
          <w:sz w:val="24"/>
          <w:szCs w:val="24"/>
        </w:rPr>
        <w:t xml:space="preserve">einzelnen </w:t>
      </w:r>
      <w:r>
        <w:rPr>
          <w:rFonts w:ascii="Arial" w:hAnsi="Arial" w:cs="Arial"/>
          <w:sz w:val="24"/>
          <w:szCs w:val="24"/>
        </w:rPr>
        <w:t>Person</w:t>
      </w:r>
      <w:r w:rsidR="000C663D">
        <w:rPr>
          <w:rFonts w:ascii="Arial" w:hAnsi="Arial" w:cs="Arial"/>
          <w:sz w:val="24"/>
          <w:szCs w:val="24"/>
        </w:rPr>
        <w:t xml:space="preserve"> und zwar auf ihre eigenen Kosten</w:t>
      </w:r>
      <w:r>
        <w:rPr>
          <w:rFonts w:ascii="Arial" w:hAnsi="Arial" w:cs="Arial"/>
          <w:sz w:val="24"/>
          <w:szCs w:val="24"/>
        </w:rPr>
        <w:t>.</w:t>
      </w:r>
    </w:p>
    <w:p w14:paraId="3886FA08" w14:textId="419DECA3" w:rsidR="00135B7E" w:rsidRPr="002A4CB2" w:rsidRDefault="00135B7E" w:rsidP="004F36BA">
      <w:pPr>
        <w:spacing w:after="0"/>
        <w:rPr>
          <w:rFonts w:ascii="Arial" w:hAnsi="Arial" w:cs="Arial"/>
          <w:sz w:val="28"/>
          <w:szCs w:val="28"/>
        </w:rPr>
      </w:pPr>
    </w:p>
    <w:p w14:paraId="6090D5D6" w14:textId="69732320" w:rsidR="00C44F5E" w:rsidRPr="00C44F5E" w:rsidRDefault="00C44F5E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C44F5E">
        <w:rPr>
          <w:rFonts w:ascii="Arial" w:hAnsi="Arial" w:cs="Arial"/>
          <w:i/>
          <w:sz w:val="20"/>
          <w:szCs w:val="20"/>
        </w:rPr>
        <w:t>Art. 18</w:t>
      </w:r>
    </w:p>
    <w:p w14:paraId="6648DDEA" w14:textId="571663B7" w:rsidR="00C44F5E" w:rsidRPr="00C44F5E" w:rsidRDefault="00C44F5E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C44F5E">
        <w:rPr>
          <w:rFonts w:ascii="Arial" w:hAnsi="Arial" w:cs="Arial"/>
          <w:i/>
          <w:strike/>
          <w:sz w:val="20"/>
          <w:szCs w:val="20"/>
        </w:rPr>
        <w:t>b) Impfpflicht</w:t>
      </w:r>
      <w:r w:rsidRPr="002A4CB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A4CB2" w:rsidRPr="002A4CB2">
        <w:rPr>
          <w:rFonts w:ascii="Arial" w:hAnsi="Arial" w:cs="Arial"/>
          <w:b/>
          <w:sz w:val="20"/>
          <w:szCs w:val="20"/>
          <w:u w:val="single"/>
        </w:rPr>
        <w:t>Impfungen</w:t>
      </w:r>
    </w:p>
    <w:p w14:paraId="13D47459" w14:textId="397CAEE8" w:rsidR="00135B7E" w:rsidRDefault="00C44F5E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C44F5E">
        <w:rPr>
          <w:rFonts w:ascii="Arial" w:hAnsi="Arial" w:cs="Arial"/>
          <w:i/>
          <w:strike/>
          <w:sz w:val="20"/>
          <w:szCs w:val="20"/>
        </w:rPr>
        <w:t xml:space="preserve">1 Die Regierung kann im Rahmen von Art. 22 des eidgenössischen </w:t>
      </w:r>
      <w:proofErr w:type="spellStart"/>
      <w:r w:rsidRPr="00C44F5E">
        <w:rPr>
          <w:rFonts w:ascii="Arial" w:hAnsi="Arial" w:cs="Arial"/>
          <w:i/>
          <w:strike/>
          <w:sz w:val="20"/>
          <w:szCs w:val="20"/>
        </w:rPr>
        <w:t>Epidemiengesetzes</w:t>
      </w:r>
      <w:proofErr w:type="spellEnd"/>
      <w:r w:rsidRPr="00C44F5E">
        <w:rPr>
          <w:rFonts w:ascii="Arial" w:hAnsi="Arial" w:cs="Arial"/>
          <w:i/>
          <w:strike/>
          <w:sz w:val="20"/>
          <w:szCs w:val="20"/>
        </w:rPr>
        <w:t xml:space="preserve"> vom 28. September 2012 Impfungen durch Verordnung für obligatorisch erklären.</w:t>
      </w:r>
    </w:p>
    <w:p w14:paraId="7F4ED551" w14:textId="31E55F0A" w:rsidR="002A4CB2" w:rsidRPr="002A4CB2" w:rsidRDefault="002A4CB2" w:rsidP="004F36B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A4CB2">
        <w:rPr>
          <w:rFonts w:ascii="Arial" w:hAnsi="Arial" w:cs="Arial"/>
          <w:b/>
          <w:sz w:val="20"/>
          <w:szCs w:val="20"/>
          <w:u w:val="single"/>
        </w:rPr>
        <w:t>1 Die Teilnahme an öffentlichen Impfungen ist freiwillig.</w:t>
      </w:r>
    </w:p>
    <w:p w14:paraId="4BDDC4BA" w14:textId="15D0F368" w:rsidR="00C44F5E" w:rsidRPr="00870A47" w:rsidRDefault="00C44F5E" w:rsidP="004F36BA">
      <w:pPr>
        <w:spacing w:after="0"/>
        <w:rPr>
          <w:rFonts w:ascii="Arial" w:hAnsi="Arial" w:cs="Arial"/>
          <w:sz w:val="16"/>
          <w:szCs w:val="16"/>
        </w:rPr>
      </w:pPr>
    </w:p>
    <w:p w14:paraId="0C169C79" w14:textId="478DB171" w:rsidR="00C44F5E" w:rsidRDefault="00C44F5E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Artikel 18 b) Impfpflicht ist gänzlich zu streichen und stattdessen mit dem</w:t>
      </w:r>
    </w:p>
    <w:p w14:paraId="5486EF25" w14:textId="65E0D942" w:rsidR="003F5F33" w:rsidRPr="00C44F5E" w:rsidRDefault="00EF4FF5" w:rsidP="003F5F33">
      <w:pPr>
        <w:shd w:val="clear" w:color="auto" w:fill="FFFFFF"/>
        <w:spacing w:after="0" w:line="240" w:lineRule="auto"/>
        <w:rPr>
          <w:rFonts w:ascii="Arial" w:eastAsia="Arial Unicode MS" w:hAnsi="Arial" w:cs="Arial"/>
          <w:b/>
          <w:color w:val="333333"/>
          <w:u w:val="single"/>
          <w:lang w:eastAsia="de-CH"/>
        </w:rPr>
      </w:pPr>
      <w:r>
        <w:rPr>
          <w:rFonts w:ascii="Arial" w:hAnsi="Arial" w:cs="Arial"/>
          <w:sz w:val="24"/>
          <w:szCs w:val="24"/>
        </w:rPr>
        <w:t xml:space="preserve">Wortlaut des </w:t>
      </w:r>
      <w:r w:rsidR="00C44F5E">
        <w:rPr>
          <w:rFonts w:ascii="Arial" w:hAnsi="Arial" w:cs="Arial"/>
          <w:sz w:val="24"/>
          <w:szCs w:val="24"/>
        </w:rPr>
        <w:t>Artikel</w:t>
      </w:r>
      <w:r w:rsidR="00644142">
        <w:rPr>
          <w:rFonts w:ascii="Arial" w:hAnsi="Arial" w:cs="Arial"/>
          <w:sz w:val="24"/>
          <w:szCs w:val="24"/>
        </w:rPr>
        <w:t>s</w:t>
      </w:r>
      <w:r w:rsidR="00C44F5E">
        <w:rPr>
          <w:rFonts w:ascii="Arial" w:hAnsi="Arial" w:cs="Arial"/>
          <w:sz w:val="24"/>
          <w:szCs w:val="24"/>
        </w:rPr>
        <w:t xml:space="preserve"> 52 Abs. 3 </w:t>
      </w:r>
      <w:r w:rsidR="00644142">
        <w:rPr>
          <w:rFonts w:ascii="Arial" w:hAnsi="Arial" w:cs="Arial"/>
          <w:sz w:val="24"/>
          <w:szCs w:val="24"/>
        </w:rPr>
        <w:t xml:space="preserve">des </w:t>
      </w:r>
      <w:r w:rsidR="00C44F5E">
        <w:rPr>
          <w:rFonts w:ascii="Arial" w:hAnsi="Arial" w:cs="Arial"/>
          <w:sz w:val="24"/>
          <w:szCs w:val="24"/>
        </w:rPr>
        <w:t>geltende</w:t>
      </w:r>
      <w:r w:rsidR="00644142">
        <w:rPr>
          <w:rFonts w:ascii="Arial" w:hAnsi="Arial" w:cs="Arial"/>
          <w:sz w:val="24"/>
          <w:szCs w:val="24"/>
        </w:rPr>
        <w:t>n</w:t>
      </w:r>
      <w:r w:rsidR="00C44F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4F5E">
        <w:rPr>
          <w:rFonts w:ascii="Arial" w:hAnsi="Arial" w:cs="Arial"/>
          <w:sz w:val="24"/>
          <w:szCs w:val="24"/>
        </w:rPr>
        <w:t>GesG</w:t>
      </w:r>
      <w:proofErr w:type="spellEnd"/>
      <w:r w:rsidR="00C44F5E">
        <w:rPr>
          <w:rFonts w:ascii="Arial" w:hAnsi="Arial" w:cs="Arial"/>
          <w:sz w:val="24"/>
          <w:szCs w:val="24"/>
        </w:rPr>
        <w:t xml:space="preserve"> zu ersetzen</w:t>
      </w:r>
      <w:r w:rsidR="003F5F33">
        <w:rPr>
          <w:rFonts w:ascii="Arial" w:hAnsi="Arial" w:cs="Arial"/>
          <w:sz w:val="24"/>
          <w:szCs w:val="24"/>
        </w:rPr>
        <w:t xml:space="preserve"> =&gt;</w:t>
      </w:r>
      <w:r w:rsidR="00C44F5E">
        <w:rPr>
          <w:rFonts w:ascii="Arial" w:hAnsi="Arial" w:cs="Arial"/>
          <w:sz w:val="24"/>
          <w:szCs w:val="24"/>
        </w:rPr>
        <w:t xml:space="preserve"> </w:t>
      </w:r>
      <w:r w:rsidR="003F5F33" w:rsidRPr="00C44F5E">
        <w:rPr>
          <w:rFonts w:ascii="Arial" w:eastAsia="Arial Unicode MS" w:hAnsi="Arial" w:cs="Arial"/>
          <w:b/>
          <w:color w:val="333333"/>
          <w:u w:val="single"/>
          <w:lang w:eastAsia="de-CH"/>
        </w:rPr>
        <w:t>Die Teilnahme an öffentlichen Impfungen ist freiwillig.</w:t>
      </w:r>
    </w:p>
    <w:p w14:paraId="30EF00CE" w14:textId="0ED73A82" w:rsidR="00794265" w:rsidRPr="00073348" w:rsidRDefault="00CD7962" w:rsidP="00A87A82">
      <w:pPr>
        <w:tabs>
          <w:tab w:val="num" w:pos="720"/>
        </w:tabs>
        <w:spacing w:after="0"/>
        <w:rPr>
          <w:rFonts w:ascii="Arial" w:hAnsi="Arial" w:cs="Arial"/>
          <w:sz w:val="24"/>
          <w:szCs w:val="24"/>
        </w:rPr>
      </w:pPr>
      <w:r w:rsidRPr="00CD7962">
        <w:rPr>
          <w:rFonts w:ascii="Arial" w:hAnsi="Arial" w:cs="Arial"/>
          <w:sz w:val="24"/>
          <w:szCs w:val="24"/>
        </w:rPr>
        <w:t>Eine Impfpflicht ist ein Eingriff in die körperliche Integrität (Art. 10 Abs. 2 BV) und bedarf strengster Verhältnismässigkeit.</w:t>
      </w:r>
      <w:r>
        <w:rPr>
          <w:rFonts w:ascii="Arial" w:hAnsi="Arial" w:cs="Arial"/>
          <w:sz w:val="24"/>
          <w:szCs w:val="24"/>
        </w:rPr>
        <w:t xml:space="preserve"> </w:t>
      </w:r>
      <w:r w:rsidR="00794265" w:rsidRPr="00073348">
        <w:rPr>
          <w:rFonts w:ascii="Arial" w:hAnsi="Arial" w:cs="Arial"/>
          <w:sz w:val="24"/>
          <w:szCs w:val="24"/>
        </w:rPr>
        <w:t xml:space="preserve">Im </w:t>
      </w:r>
      <w:r w:rsidR="00644142">
        <w:rPr>
          <w:rFonts w:ascii="Arial" w:hAnsi="Arial" w:cs="Arial"/>
          <w:sz w:val="24"/>
          <w:szCs w:val="24"/>
        </w:rPr>
        <w:t>aktuellen</w:t>
      </w:r>
      <w:r w:rsidR="00794265" w:rsidRPr="000733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265" w:rsidRPr="00073348">
        <w:rPr>
          <w:rFonts w:ascii="Arial" w:hAnsi="Arial" w:cs="Arial"/>
          <w:sz w:val="24"/>
          <w:szCs w:val="24"/>
        </w:rPr>
        <w:t>Ges</w:t>
      </w:r>
      <w:r w:rsidR="00073348" w:rsidRPr="00073348">
        <w:rPr>
          <w:rFonts w:ascii="Arial" w:hAnsi="Arial" w:cs="Arial"/>
          <w:sz w:val="24"/>
          <w:szCs w:val="24"/>
        </w:rPr>
        <w:t>G</w:t>
      </w:r>
      <w:proofErr w:type="spellEnd"/>
      <w:r w:rsidR="00794265" w:rsidRPr="00073348">
        <w:rPr>
          <w:rFonts w:ascii="Arial" w:hAnsi="Arial" w:cs="Arial"/>
          <w:sz w:val="24"/>
          <w:szCs w:val="24"/>
        </w:rPr>
        <w:t xml:space="preserve"> </w:t>
      </w:r>
      <w:r w:rsidR="00644142">
        <w:rPr>
          <w:rFonts w:ascii="Arial" w:hAnsi="Arial" w:cs="Arial"/>
          <w:sz w:val="24"/>
          <w:szCs w:val="24"/>
        </w:rPr>
        <w:t xml:space="preserve">ist </w:t>
      </w:r>
      <w:r w:rsidR="00073348">
        <w:rPr>
          <w:rFonts w:ascii="Arial" w:hAnsi="Arial" w:cs="Arial"/>
          <w:sz w:val="24"/>
          <w:szCs w:val="24"/>
        </w:rPr>
        <w:t xml:space="preserve">klar zu </w:t>
      </w:r>
      <w:r w:rsidR="00644142">
        <w:rPr>
          <w:rFonts w:ascii="Arial" w:hAnsi="Arial" w:cs="Arial"/>
          <w:sz w:val="24"/>
          <w:szCs w:val="24"/>
        </w:rPr>
        <w:t>lesen</w:t>
      </w:r>
      <w:r w:rsidR="00073348">
        <w:rPr>
          <w:rFonts w:ascii="Arial" w:hAnsi="Arial" w:cs="Arial"/>
          <w:sz w:val="24"/>
          <w:szCs w:val="24"/>
        </w:rPr>
        <w:t>, dass d</w:t>
      </w:r>
      <w:r w:rsidR="00794265" w:rsidRPr="00073348">
        <w:rPr>
          <w:rFonts w:ascii="Arial" w:hAnsi="Arial" w:cs="Arial"/>
          <w:sz w:val="24"/>
          <w:szCs w:val="24"/>
        </w:rPr>
        <w:t>er Kanton St. Gallen keinen Impfzwang</w:t>
      </w:r>
      <w:r w:rsidR="00073348" w:rsidRPr="00073348">
        <w:rPr>
          <w:rFonts w:ascii="Arial" w:hAnsi="Arial" w:cs="Arial"/>
          <w:sz w:val="24"/>
          <w:szCs w:val="24"/>
        </w:rPr>
        <w:t xml:space="preserve"> kennt</w:t>
      </w:r>
      <w:r w:rsidR="00073348">
        <w:rPr>
          <w:rFonts w:ascii="Arial" w:hAnsi="Arial" w:cs="Arial"/>
          <w:sz w:val="24"/>
          <w:szCs w:val="24"/>
        </w:rPr>
        <w:t>.</w:t>
      </w:r>
      <w:r w:rsidR="00A87A82">
        <w:rPr>
          <w:rFonts w:ascii="Arial" w:hAnsi="Arial" w:cs="Arial"/>
          <w:sz w:val="24"/>
          <w:szCs w:val="24"/>
        </w:rPr>
        <w:t xml:space="preserve"> </w:t>
      </w:r>
      <w:r w:rsidR="00794265" w:rsidRPr="00073348">
        <w:rPr>
          <w:rFonts w:ascii="Arial" w:hAnsi="Arial" w:cs="Arial"/>
          <w:sz w:val="24"/>
          <w:szCs w:val="24"/>
        </w:rPr>
        <w:t>Diese</w:t>
      </w:r>
      <w:r w:rsidR="00073348">
        <w:rPr>
          <w:rFonts w:ascii="Arial" w:hAnsi="Arial" w:cs="Arial"/>
          <w:sz w:val="24"/>
          <w:szCs w:val="24"/>
        </w:rPr>
        <w:t xml:space="preserve"> Freiwilligkeit würde </w:t>
      </w:r>
      <w:r w:rsidR="00FD1EAA">
        <w:rPr>
          <w:rFonts w:ascii="Arial" w:hAnsi="Arial" w:cs="Arial"/>
          <w:sz w:val="24"/>
          <w:szCs w:val="24"/>
        </w:rPr>
        <w:t xml:space="preserve">im </w:t>
      </w:r>
      <w:proofErr w:type="spellStart"/>
      <w:r w:rsidR="00FD1EAA">
        <w:rPr>
          <w:rFonts w:ascii="Arial" w:hAnsi="Arial" w:cs="Arial"/>
          <w:sz w:val="24"/>
          <w:szCs w:val="24"/>
        </w:rPr>
        <w:t>nGesG</w:t>
      </w:r>
      <w:proofErr w:type="spellEnd"/>
      <w:r w:rsidR="00FD1EAA">
        <w:rPr>
          <w:rFonts w:ascii="Arial" w:hAnsi="Arial" w:cs="Arial"/>
          <w:sz w:val="24"/>
          <w:szCs w:val="24"/>
        </w:rPr>
        <w:t xml:space="preserve"> </w:t>
      </w:r>
      <w:r w:rsidR="00073348">
        <w:rPr>
          <w:rFonts w:ascii="Arial" w:hAnsi="Arial" w:cs="Arial"/>
          <w:sz w:val="24"/>
          <w:szCs w:val="24"/>
        </w:rPr>
        <w:t>wegfallen und der Kanton k</w:t>
      </w:r>
      <w:r w:rsidR="00644142">
        <w:rPr>
          <w:rFonts w:ascii="Arial" w:hAnsi="Arial" w:cs="Arial"/>
          <w:sz w:val="24"/>
          <w:szCs w:val="24"/>
        </w:rPr>
        <w:t>önnte</w:t>
      </w:r>
      <w:r w:rsidR="00073348">
        <w:rPr>
          <w:rFonts w:ascii="Arial" w:hAnsi="Arial" w:cs="Arial"/>
          <w:sz w:val="24"/>
          <w:szCs w:val="24"/>
        </w:rPr>
        <w:t xml:space="preserve"> neu</w:t>
      </w:r>
      <w:r w:rsidR="00794265" w:rsidRPr="00073348">
        <w:rPr>
          <w:rFonts w:ascii="Arial" w:hAnsi="Arial" w:cs="Arial"/>
          <w:sz w:val="24"/>
          <w:szCs w:val="24"/>
        </w:rPr>
        <w:t xml:space="preserve"> jede Impfung</w:t>
      </w:r>
      <w:r w:rsidR="00073348" w:rsidRPr="00073348">
        <w:rPr>
          <w:rFonts w:ascii="Arial" w:hAnsi="Arial" w:cs="Arial"/>
          <w:sz w:val="24"/>
          <w:szCs w:val="24"/>
        </w:rPr>
        <w:t xml:space="preserve"> (von Schweine-, Vogelgrippe, Influenza, </w:t>
      </w:r>
      <w:proofErr w:type="spellStart"/>
      <w:r w:rsidR="00073348" w:rsidRPr="00073348">
        <w:rPr>
          <w:rFonts w:ascii="Arial" w:hAnsi="Arial" w:cs="Arial"/>
          <w:sz w:val="24"/>
          <w:szCs w:val="24"/>
        </w:rPr>
        <w:t>DiTePerPol</w:t>
      </w:r>
      <w:proofErr w:type="spellEnd"/>
      <w:r w:rsidR="00073348" w:rsidRPr="00073348">
        <w:rPr>
          <w:rFonts w:ascii="Arial" w:hAnsi="Arial" w:cs="Arial"/>
          <w:sz w:val="24"/>
          <w:szCs w:val="24"/>
        </w:rPr>
        <w:t>, HPV, RSV, MMR, Hepatitis,</w:t>
      </w:r>
      <w:r w:rsidR="00073348">
        <w:rPr>
          <w:rFonts w:ascii="Arial" w:hAnsi="Arial" w:cs="Arial"/>
          <w:sz w:val="24"/>
          <w:szCs w:val="24"/>
        </w:rPr>
        <w:t xml:space="preserve"> </w:t>
      </w:r>
      <w:r w:rsidR="00D81FC5">
        <w:rPr>
          <w:rFonts w:ascii="Arial" w:hAnsi="Arial" w:cs="Arial"/>
          <w:sz w:val="24"/>
          <w:szCs w:val="24"/>
        </w:rPr>
        <w:t>Herpes</w:t>
      </w:r>
      <w:r w:rsidR="007F1FF7">
        <w:rPr>
          <w:rFonts w:ascii="Arial" w:hAnsi="Arial" w:cs="Arial"/>
          <w:sz w:val="24"/>
          <w:szCs w:val="24"/>
        </w:rPr>
        <w:t xml:space="preserve"> </w:t>
      </w:r>
      <w:r w:rsidR="00D81FC5">
        <w:rPr>
          <w:rFonts w:ascii="Arial" w:hAnsi="Arial" w:cs="Arial"/>
          <w:sz w:val="24"/>
          <w:szCs w:val="24"/>
        </w:rPr>
        <w:t xml:space="preserve">Zoster, </w:t>
      </w:r>
      <w:r w:rsidR="00073348">
        <w:rPr>
          <w:rFonts w:ascii="Arial" w:hAnsi="Arial" w:cs="Arial"/>
          <w:sz w:val="24"/>
          <w:szCs w:val="24"/>
        </w:rPr>
        <w:t>SarsCov2</w:t>
      </w:r>
      <w:r w:rsidR="0064414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44142" w:rsidRPr="00644142">
        <w:rPr>
          <w:rFonts w:ascii="Arial" w:hAnsi="Arial" w:cs="Arial"/>
          <w:sz w:val="24"/>
          <w:szCs w:val="24"/>
        </w:rPr>
        <w:t>Enze</w:t>
      </w:r>
      <w:r w:rsidR="0006066B">
        <w:rPr>
          <w:rFonts w:ascii="Arial" w:hAnsi="Arial" w:cs="Arial"/>
          <w:sz w:val="24"/>
          <w:szCs w:val="24"/>
        </w:rPr>
        <w:t>-</w:t>
      </w:r>
      <w:r w:rsidR="00644142" w:rsidRPr="00644142">
        <w:rPr>
          <w:rFonts w:ascii="Arial" w:hAnsi="Arial" w:cs="Arial"/>
          <w:sz w:val="24"/>
          <w:szCs w:val="24"/>
        </w:rPr>
        <w:t>phalitis</w:t>
      </w:r>
      <w:proofErr w:type="spellEnd"/>
      <w:r w:rsidR="003F3A7D">
        <w:rPr>
          <w:rFonts w:ascii="Arial" w:hAnsi="Arial" w:cs="Arial"/>
          <w:sz w:val="24"/>
          <w:szCs w:val="24"/>
        </w:rPr>
        <w:t>…</w:t>
      </w:r>
      <w:r w:rsidR="002A4CB2">
        <w:rPr>
          <w:rFonts w:ascii="Arial" w:hAnsi="Arial" w:cs="Arial"/>
          <w:sz w:val="24"/>
          <w:szCs w:val="24"/>
        </w:rPr>
        <w:t>usw.</w:t>
      </w:r>
      <w:r w:rsidR="00073348" w:rsidRPr="00644142">
        <w:rPr>
          <w:rFonts w:ascii="Arial" w:hAnsi="Arial" w:cs="Arial"/>
          <w:sz w:val="24"/>
          <w:szCs w:val="24"/>
        </w:rPr>
        <w:t xml:space="preserve"> </w:t>
      </w:r>
      <w:r w:rsidR="00943480">
        <w:rPr>
          <w:rFonts w:ascii="Arial" w:hAnsi="Arial" w:cs="Arial"/>
          <w:sz w:val="24"/>
          <w:szCs w:val="24"/>
        </w:rPr>
        <w:t>(</w:t>
      </w:r>
      <w:r w:rsidR="002A4CB2">
        <w:rPr>
          <w:rFonts w:ascii="Arial" w:hAnsi="Arial" w:cs="Arial"/>
          <w:sz w:val="24"/>
          <w:szCs w:val="24"/>
        </w:rPr>
        <w:t xml:space="preserve">die </w:t>
      </w:r>
      <w:r w:rsidR="00943480">
        <w:rPr>
          <w:rFonts w:ascii="Arial" w:hAnsi="Arial" w:cs="Arial"/>
          <w:sz w:val="24"/>
          <w:szCs w:val="24"/>
        </w:rPr>
        <w:t xml:space="preserve">Liste </w:t>
      </w:r>
      <w:r w:rsidR="002A4CB2">
        <w:rPr>
          <w:rFonts w:ascii="Arial" w:hAnsi="Arial" w:cs="Arial"/>
          <w:sz w:val="24"/>
          <w:szCs w:val="24"/>
        </w:rPr>
        <w:t xml:space="preserve">ist </w:t>
      </w:r>
      <w:r w:rsidR="00943480">
        <w:rPr>
          <w:rFonts w:ascii="Arial" w:hAnsi="Arial" w:cs="Arial"/>
          <w:sz w:val="24"/>
          <w:szCs w:val="24"/>
        </w:rPr>
        <w:t xml:space="preserve">nicht abschliessend) </w:t>
      </w:r>
      <w:r w:rsidR="00073348" w:rsidRPr="00073348">
        <w:rPr>
          <w:rFonts w:ascii="Arial" w:hAnsi="Arial" w:cs="Arial"/>
          <w:sz w:val="24"/>
          <w:szCs w:val="24"/>
        </w:rPr>
        <w:t>regelmässig für</w:t>
      </w:r>
      <w:r w:rsidR="00794265" w:rsidRPr="00073348">
        <w:rPr>
          <w:rFonts w:ascii="Arial" w:hAnsi="Arial" w:cs="Arial"/>
          <w:sz w:val="24"/>
          <w:szCs w:val="24"/>
        </w:rPr>
        <w:t xml:space="preserve"> obligatorisch </w:t>
      </w:r>
      <w:proofErr w:type="spellStart"/>
      <w:r w:rsidR="00794265" w:rsidRPr="00073348">
        <w:rPr>
          <w:rFonts w:ascii="Arial" w:hAnsi="Arial" w:cs="Arial"/>
          <w:sz w:val="24"/>
          <w:szCs w:val="24"/>
        </w:rPr>
        <w:t>erklä</w:t>
      </w:r>
      <w:r w:rsidR="0006066B">
        <w:rPr>
          <w:rFonts w:ascii="Arial" w:hAnsi="Arial" w:cs="Arial"/>
          <w:sz w:val="24"/>
          <w:szCs w:val="24"/>
        </w:rPr>
        <w:t>-</w:t>
      </w:r>
      <w:r w:rsidR="00794265" w:rsidRPr="00073348">
        <w:rPr>
          <w:rFonts w:ascii="Arial" w:hAnsi="Arial" w:cs="Arial"/>
          <w:sz w:val="24"/>
          <w:szCs w:val="24"/>
        </w:rPr>
        <w:t>ren</w:t>
      </w:r>
      <w:proofErr w:type="spellEnd"/>
      <w:r w:rsidR="00794265" w:rsidRPr="00073348">
        <w:rPr>
          <w:rFonts w:ascii="Arial" w:hAnsi="Arial" w:cs="Arial"/>
          <w:sz w:val="24"/>
          <w:szCs w:val="24"/>
        </w:rPr>
        <w:t xml:space="preserve"> und bei </w:t>
      </w:r>
      <w:r w:rsidR="00073348">
        <w:rPr>
          <w:rFonts w:ascii="Arial" w:hAnsi="Arial" w:cs="Arial"/>
          <w:sz w:val="24"/>
          <w:szCs w:val="24"/>
        </w:rPr>
        <w:t xml:space="preserve">einer </w:t>
      </w:r>
      <w:r w:rsidR="00794265" w:rsidRPr="00073348">
        <w:rPr>
          <w:rFonts w:ascii="Arial" w:hAnsi="Arial" w:cs="Arial"/>
          <w:sz w:val="24"/>
          <w:szCs w:val="24"/>
        </w:rPr>
        <w:t xml:space="preserve">Weigerung </w:t>
      </w:r>
      <w:r w:rsidR="00644142">
        <w:rPr>
          <w:rFonts w:ascii="Arial" w:hAnsi="Arial" w:cs="Arial"/>
          <w:sz w:val="24"/>
          <w:szCs w:val="24"/>
        </w:rPr>
        <w:t xml:space="preserve">würden hohe Strafen </w:t>
      </w:r>
      <w:r w:rsidR="00794265" w:rsidRPr="00073348">
        <w:rPr>
          <w:rFonts w:ascii="Arial" w:hAnsi="Arial" w:cs="Arial"/>
          <w:sz w:val="24"/>
          <w:szCs w:val="24"/>
        </w:rPr>
        <w:t xml:space="preserve">drohen </w:t>
      </w:r>
      <w:r w:rsidR="007F1FF7">
        <w:rPr>
          <w:rFonts w:ascii="Arial" w:hAnsi="Arial" w:cs="Arial"/>
          <w:sz w:val="24"/>
          <w:szCs w:val="24"/>
        </w:rPr>
        <w:t>(</w:t>
      </w:r>
      <w:r w:rsidR="0041641D">
        <w:rPr>
          <w:rFonts w:ascii="Arial" w:hAnsi="Arial" w:cs="Arial"/>
          <w:sz w:val="24"/>
          <w:szCs w:val="24"/>
        </w:rPr>
        <w:t xml:space="preserve">Strafbestimmungen, </w:t>
      </w:r>
      <w:r w:rsidR="007F1FF7">
        <w:rPr>
          <w:rFonts w:ascii="Arial" w:hAnsi="Arial" w:cs="Arial"/>
          <w:sz w:val="24"/>
          <w:szCs w:val="24"/>
        </w:rPr>
        <w:t xml:space="preserve">Art. 141 </w:t>
      </w:r>
      <w:r w:rsidR="0041641D">
        <w:rPr>
          <w:rFonts w:ascii="Arial" w:hAnsi="Arial" w:cs="Arial"/>
          <w:sz w:val="24"/>
          <w:szCs w:val="24"/>
        </w:rPr>
        <w:t xml:space="preserve">Abs. 1 </w:t>
      </w:r>
      <w:proofErr w:type="spellStart"/>
      <w:r w:rsidR="0041641D">
        <w:rPr>
          <w:rFonts w:ascii="Arial" w:hAnsi="Arial" w:cs="Arial"/>
          <w:sz w:val="24"/>
          <w:szCs w:val="24"/>
        </w:rPr>
        <w:t>lit</w:t>
      </w:r>
      <w:proofErr w:type="spellEnd"/>
      <w:r w:rsidR="0041641D">
        <w:rPr>
          <w:rFonts w:ascii="Arial" w:hAnsi="Arial" w:cs="Arial"/>
          <w:sz w:val="24"/>
          <w:szCs w:val="24"/>
        </w:rPr>
        <w:t xml:space="preserve">. a </w:t>
      </w:r>
      <w:proofErr w:type="spellStart"/>
      <w:r w:rsidR="007F1FF7">
        <w:rPr>
          <w:rFonts w:ascii="Arial" w:hAnsi="Arial" w:cs="Arial"/>
          <w:sz w:val="24"/>
          <w:szCs w:val="24"/>
        </w:rPr>
        <w:t>nGesG</w:t>
      </w:r>
      <w:proofErr w:type="spellEnd"/>
      <w:r w:rsidR="007F1FF7">
        <w:rPr>
          <w:rFonts w:ascii="Arial" w:hAnsi="Arial" w:cs="Arial"/>
          <w:sz w:val="24"/>
          <w:szCs w:val="24"/>
        </w:rPr>
        <w:t>)</w:t>
      </w:r>
      <w:r w:rsidR="00794265" w:rsidRPr="00073348">
        <w:rPr>
          <w:rFonts w:ascii="Arial" w:hAnsi="Arial" w:cs="Arial"/>
          <w:sz w:val="24"/>
          <w:szCs w:val="24"/>
        </w:rPr>
        <w:t xml:space="preserve">. </w:t>
      </w:r>
    </w:p>
    <w:p w14:paraId="53CC3E6E" w14:textId="77777777" w:rsidR="0006066B" w:rsidRDefault="00794265" w:rsidP="00D850FE">
      <w:pPr>
        <w:spacing w:after="0"/>
        <w:rPr>
          <w:rFonts w:ascii="Arial" w:hAnsi="Arial" w:cs="Arial"/>
          <w:sz w:val="24"/>
          <w:szCs w:val="24"/>
        </w:rPr>
      </w:pPr>
      <w:r w:rsidRPr="00073348">
        <w:rPr>
          <w:rFonts w:ascii="Arial" w:hAnsi="Arial" w:cs="Arial"/>
          <w:sz w:val="24"/>
          <w:szCs w:val="24"/>
        </w:rPr>
        <w:t xml:space="preserve">Das widerspricht </w:t>
      </w:r>
      <w:r w:rsidR="00D850FE">
        <w:rPr>
          <w:rFonts w:ascii="Arial" w:hAnsi="Arial" w:cs="Arial"/>
          <w:sz w:val="24"/>
          <w:szCs w:val="24"/>
        </w:rPr>
        <w:t xml:space="preserve">ganz klar </w:t>
      </w:r>
      <w:r w:rsidR="00644142">
        <w:rPr>
          <w:rFonts w:ascii="Arial" w:hAnsi="Arial" w:cs="Arial"/>
          <w:sz w:val="24"/>
          <w:szCs w:val="24"/>
        </w:rPr>
        <w:t xml:space="preserve">jeder wissenschaftlichen Grundlage, dem gesunden Menschenverstand und v.a. </w:t>
      </w:r>
      <w:r w:rsidR="00D850FE">
        <w:rPr>
          <w:rFonts w:ascii="Arial" w:hAnsi="Arial" w:cs="Arial"/>
          <w:sz w:val="24"/>
          <w:szCs w:val="24"/>
        </w:rPr>
        <w:t>Art. 10 Abs. 2 BV =&gt; «</w:t>
      </w:r>
      <w:r w:rsidR="00D850FE" w:rsidRPr="00D850FE">
        <w:rPr>
          <w:rFonts w:ascii="Arial" w:hAnsi="Arial" w:cs="Arial"/>
          <w:sz w:val="24"/>
          <w:szCs w:val="24"/>
        </w:rPr>
        <w:t>Jeder Mensch hat das Recht auf persönliche Freiheit, insbesondere auf körperliche und geistige Unversehrtheit und auf Bewegungsfreiheit.</w:t>
      </w:r>
      <w:r w:rsidR="00D850FE">
        <w:rPr>
          <w:rFonts w:ascii="Arial" w:hAnsi="Arial" w:cs="Arial"/>
          <w:sz w:val="24"/>
          <w:szCs w:val="24"/>
        </w:rPr>
        <w:t>»</w:t>
      </w:r>
      <w:r w:rsidR="0006066B">
        <w:rPr>
          <w:rFonts w:ascii="Arial" w:hAnsi="Arial" w:cs="Arial"/>
          <w:sz w:val="24"/>
          <w:szCs w:val="24"/>
        </w:rPr>
        <w:t xml:space="preserve"> </w:t>
      </w:r>
    </w:p>
    <w:p w14:paraId="32808AF9" w14:textId="4BDF6255" w:rsidR="00D850FE" w:rsidRDefault="002A4CB2" w:rsidP="00D850FE">
      <w:pPr>
        <w:spacing w:after="0"/>
        <w:rPr>
          <w:rFonts w:ascii="Arial" w:hAnsi="Arial" w:cs="Arial"/>
          <w:sz w:val="24"/>
          <w:szCs w:val="24"/>
        </w:rPr>
      </w:pPr>
      <w:r w:rsidRPr="002A4CB2">
        <w:rPr>
          <w:rFonts w:ascii="Arial" w:hAnsi="Arial" w:cs="Arial"/>
          <w:sz w:val="24"/>
          <w:szCs w:val="24"/>
        </w:rPr>
        <w:t xml:space="preserve">Wer sich selbst nicht gefährdet fühlt, </w:t>
      </w:r>
      <w:r>
        <w:rPr>
          <w:rFonts w:ascii="Arial" w:hAnsi="Arial" w:cs="Arial"/>
          <w:sz w:val="24"/>
          <w:szCs w:val="24"/>
        </w:rPr>
        <w:t xml:space="preserve">darf </w:t>
      </w:r>
      <w:r w:rsidRPr="002A4CB2">
        <w:rPr>
          <w:rFonts w:ascii="Arial" w:hAnsi="Arial" w:cs="Arial"/>
          <w:sz w:val="24"/>
          <w:szCs w:val="24"/>
        </w:rPr>
        <w:t>nicht zu</w:t>
      </w:r>
      <w:r>
        <w:rPr>
          <w:rFonts w:ascii="Arial" w:hAnsi="Arial" w:cs="Arial"/>
          <w:sz w:val="24"/>
          <w:szCs w:val="24"/>
        </w:rPr>
        <w:t xml:space="preserve"> einer</w:t>
      </w:r>
      <w:r w:rsidRPr="002A4CB2">
        <w:rPr>
          <w:rFonts w:ascii="Arial" w:hAnsi="Arial" w:cs="Arial"/>
          <w:sz w:val="24"/>
          <w:szCs w:val="24"/>
        </w:rPr>
        <w:t xml:space="preserve"> Impfung gezwungen werden</w:t>
      </w:r>
      <w:r>
        <w:rPr>
          <w:rFonts w:ascii="Arial" w:hAnsi="Arial" w:cs="Arial"/>
          <w:sz w:val="24"/>
          <w:szCs w:val="24"/>
        </w:rPr>
        <w:t>,</w:t>
      </w:r>
      <w:r w:rsidRPr="002A4CB2">
        <w:rPr>
          <w:rFonts w:ascii="Arial" w:hAnsi="Arial" w:cs="Arial"/>
          <w:sz w:val="24"/>
          <w:szCs w:val="24"/>
        </w:rPr>
        <w:t xml:space="preserve"> auch nicht indirekt durch Berufsverbote oder Bussen. Gefährdete Personen (Ältere, Immungeschwächte) können sich freiwillig impfen lassen und sind damit geschützt.</w:t>
      </w:r>
    </w:p>
    <w:p w14:paraId="17967D3B" w14:textId="1AA88C0F" w:rsidR="00907D2D" w:rsidRPr="002A4CB2" w:rsidRDefault="00907D2D" w:rsidP="00D850FE">
      <w:pPr>
        <w:spacing w:after="0"/>
        <w:rPr>
          <w:rFonts w:ascii="Arial" w:hAnsi="Arial" w:cs="Arial"/>
          <w:sz w:val="28"/>
          <w:szCs w:val="28"/>
        </w:rPr>
      </w:pPr>
    </w:p>
    <w:p w14:paraId="7308819C" w14:textId="77777777" w:rsidR="00666C9C" w:rsidRPr="00666C9C" w:rsidRDefault="00666C9C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666C9C">
        <w:rPr>
          <w:rFonts w:ascii="Arial" w:hAnsi="Arial" w:cs="Arial"/>
          <w:i/>
          <w:sz w:val="20"/>
          <w:szCs w:val="20"/>
        </w:rPr>
        <w:t xml:space="preserve">Art. 19 Früherkennung </w:t>
      </w:r>
    </w:p>
    <w:p w14:paraId="138B5352" w14:textId="20300F02" w:rsidR="00743AC5" w:rsidRPr="00666C9C" w:rsidRDefault="00666C9C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666C9C">
        <w:rPr>
          <w:rFonts w:ascii="Arial" w:hAnsi="Arial" w:cs="Arial"/>
          <w:i/>
          <w:sz w:val="20"/>
          <w:szCs w:val="20"/>
        </w:rPr>
        <w:t xml:space="preserve">1 Der Kanton kann </w:t>
      </w:r>
      <w:r w:rsidR="00055D38">
        <w:rPr>
          <w:rFonts w:ascii="Arial" w:hAnsi="Arial" w:cs="Arial"/>
          <w:b/>
          <w:sz w:val="20"/>
          <w:szCs w:val="20"/>
          <w:u w:val="single"/>
        </w:rPr>
        <w:t>mit</w:t>
      </w:r>
      <w:r w:rsidRPr="00666C9C">
        <w:rPr>
          <w:rFonts w:ascii="Arial" w:hAnsi="Arial" w:cs="Arial"/>
          <w:b/>
          <w:sz w:val="20"/>
          <w:szCs w:val="20"/>
          <w:u w:val="single"/>
        </w:rPr>
        <w:t xml:space="preserve"> freiwilligen </w:t>
      </w:r>
      <w:r w:rsidR="00055D38">
        <w:rPr>
          <w:rFonts w:ascii="Arial" w:hAnsi="Arial" w:cs="Arial"/>
          <w:b/>
          <w:sz w:val="20"/>
          <w:szCs w:val="20"/>
          <w:u w:val="single"/>
        </w:rPr>
        <w:t>Personen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66C9C">
        <w:rPr>
          <w:rFonts w:ascii="Arial" w:hAnsi="Arial" w:cs="Arial"/>
          <w:i/>
          <w:sz w:val="20"/>
          <w:szCs w:val="20"/>
        </w:rPr>
        <w:t>Programme zur Früherkennung von Krankheiten durchführen.</w:t>
      </w:r>
    </w:p>
    <w:p w14:paraId="764F202B" w14:textId="77777777" w:rsidR="00055D38" w:rsidRPr="00055D38" w:rsidRDefault="00666C9C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055D38">
        <w:rPr>
          <w:rFonts w:ascii="Arial" w:hAnsi="Arial" w:cs="Arial"/>
          <w:i/>
          <w:sz w:val="20"/>
          <w:szCs w:val="20"/>
        </w:rPr>
        <w:t xml:space="preserve">2 Er kann Programme zur Früherkennung durch Beiträge unterstützen, wenn die Früherkennung einer Krankheit nicht von Dritten kostendeckend angeboten werden kann. </w:t>
      </w:r>
    </w:p>
    <w:p w14:paraId="320DB6E8" w14:textId="309E1E75" w:rsidR="008079DA" w:rsidRPr="00055D38" w:rsidRDefault="00666C9C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055D38">
        <w:rPr>
          <w:rFonts w:ascii="Arial" w:hAnsi="Arial" w:cs="Arial"/>
          <w:i/>
          <w:sz w:val="20"/>
          <w:szCs w:val="20"/>
        </w:rPr>
        <w:t xml:space="preserve">3 Er kann sich </w:t>
      </w:r>
      <w:r w:rsidR="00055D38" w:rsidRPr="00055D38">
        <w:rPr>
          <w:rFonts w:ascii="Arial" w:hAnsi="Arial" w:cs="Arial"/>
          <w:b/>
          <w:sz w:val="20"/>
          <w:szCs w:val="20"/>
          <w:u w:val="single"/>
        </w:rPr>
        <w:t>mit fre</w:t>
      </w:r>
      <w:r w:rsidR="00055D38">
        <w:rPr>
          <w:rFonts w:ascii="Arial" w:hAnsi="Arial" w:cs="Arial"/>
          <w:b/>
          <w:sz w:val="20"/>
          <w:szCs w:val="20"/>
          <w:u w:val="single"/>
        </w:rPr>
        <w:t>i</w:t>
      </w:r>
      <w:r w:rsidR="00055D38" w:rsidRPr="00055D38">
        <w:rPr>
          <w:rFonts w:ascii="Arial" w:hAnsi="Arial" w:cs="Arial"/>
          <w:b/>
          <w:sz w:val="20"/>
          <w:szCs w:val="20"/>
          <w:u w:val="single"/>
        </w:rPr>
        <w:t>willigen Personen</w:t>
      </w:r>
      <w:r w:rsidR="00055D38">
        <w:rPr>
          <w:rFonts w:ascii="Arial" w:hAnsi="Arial" w:cs="Arial"/>
          <w:i/>
          <w:sz w:val="20"/>
          <w:szCs w:val="20"/>
        </w:rPr>
        <w:t xml:space="preserve"> </w:t>
      </w:r>
      <w:r w:rsidRPr="00055D38">
        <w:rPr>
          <w:rFonts w:ascii="Arial" w:hAnsi="Arial" w:cs="Arial"/>
          <w:i/>
          <w:sz w:val="20"/>
          <w:szCs w:val="20"/>
        </w:rPr>
        <w:t>an nationalen Programmen beteiligen.</w:t>
      </w:r>
    </w:p>
    <w:p w14:paraId="353EA85C" w14:textId="3FCD965B" w:rsidR="00666C9C" w:rsidRPr="00870A47" w:rsidRDefault="00666C9C" w:rsidP="004F36BA">
      <w:pPr>
        <w:spacing w:after="0"/>
        <w:rPr>
          <w:rFonts w:ascii="Arial" w:hAnsi="Arial" w:cs="Arial"/>
          <w:sz w:val="16"/>
          <w:szCs w:val="16"/>
        </w:rPr>
      </w:pPr>
    </w:p>
    <w:p w14:paraId="4D0DFF18" w14:textId="7384D456" w:rsidR="00666C9C" w:rsidRDefault="00055D38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Jeder Mensch hat das Recht, auf eigenen Wunsch über seinen Gesundheitszustand informiert/nicht informiert zu werden und deshalb auch freiwillig an Früherkennungs-Programmen für Krankheiten teilzunehmen.</w:t>
      </w:r>
    </w:p>
    <w:p w14:paraId="42CB84BF" w14:textId="034EEDEB" w:rsidR="008079DA" w:rsidRPr="002A4CB2" w:rsidRDefault="008079DA" w:rsidP="004F36BA">
      <w:pPr>
        <w:spacing w:after="0"/>
        <w:rPr>
          <w:rFonts w:ascii="Arial" w:hAnsi="Arial" w:cs="Arial"/>
          <w:sz w:val="28"/>
          <w:szCs w:val="28"/>
        </w:rPr>
      </w:pPr>
    </w:p>
    <w:p w14:paraId="22A40DA1" w14:textId="77777777" w:rsidR="003D5860" w:rsidRPr="003D5860" w:rsidRDefault="003D5860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3D5860">
        <w:rPr>
          <w:rFonts w:ascii="Arial" w:hAnsi="Arial" w:cs="Arial"/>
          <w:i/>
          <w:strike/>
          <w:sz w:val="20"/>
          <w:szCs w:val="20"/>
        </w:rPr>
        <w:t xml:space="preserve">Art. 20 Naturbäder </w:t>
      </w:r>
    </w:p>
    <w:p w14:paraId="44F14609" w14:textId="0AABA0C0" w:rsidR="00055D38" w:rsidRPr="003D5860" w:rsidRDefault="003D5860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3D5860">
        <w:rPr>
          <w:rFonts w:ascii="Arial" w:hAnsi="Arial" w:cs="Arial"/>
          <w:i/>
          <w:strike/>
          <w:sz w:val="20"/>
          <w:szCs w:val="20"/>
        </w:rPr>
        <w:t>1 Die Regierung erlässt durch Verordnung gesundheitspolizeiliche Vorschriften für öffentlich zugängliche Naturbäder.</w:t>
      </w:r>
    </w:p>
    <w:p w14:paraId="06F50055" w14:textId="001A5F93" w:rsidR="00055D38" w:rsidRPr="00870A47" w:rsidRDefault="00055D38" w:rsidP="004F36BA">
      <w:pPr>
        <w:spacing w:after="0"/>
        <w:rPr>
          <w:rFonts w:ascii="Arial" w:hAnsi="Arial" w:cs="Arial"/>
          <w:sz w:val="16"/>
          <w:szCs w:val="16"/>
        </w:rPr>
      </w:pPr>
    </w:p>
    <w:p w14:paraId="03E9B47D" w14:textId="286C7BCC" w:rsidR="00A87A82" w:rsidRDefault="003D5860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Artikel 20 ist gänzlich zu streichen</w:t>
      </w:r>
      <w:r w:rsidR="00943480">
        <w:rPr>
          <w:rFonts w:ascii="Arial" w:hAnsi="Arial" w:cs="Arial"/>
          <w:sz w:val="24"/>
          <w:szCs w:val="24"/>
        </w:rPr>
        <w:t xml:space="preserve">, </w:t>
      </w:r>
      <w:r w:rsidR="00A87A82">
        <w:rPr>
          <w:rFonts w:ascii="Arial" w:hAnsi="Arial" w:cs="Arial"/>
          <w:sz w:val="24"/>
          <w:szCs w:val="24"/>
        </w:rPr>
        <w:t xml:space="preserve">denn </w:t>
      </w:r>
      <w:r w:rsidR="00A87A82" w:rsidRPr="00A87A82">
        <w:rPr>
          <w:rFonts w:ascii="Arial" w:hAnsi="Arial" w:cs="Arial"/>
          <w:sz w:val="24"/>
          <w:szCs w:val="24"/>
        </w:rPr>
        <w:t>Naturbäder werden bereits durch kommunale Gewässerschutz- und Hygienevorschriften</w:t>
      </w:r>
      <w:r w:rsidR="00A87A82">
        <w:rPr>
          <w:rFonts w:ascii="Arial" w:hAnsi="Arial" w:cs="Arial"/>
          <w:sz w:val="24"/>
          <w:szCs w:val="24"/>
        </w:rPr>
        <w:t>,</w:t>
      </w:r>
      <w:r w:rsidR="00A87A82" w:rsidRPr="00A87A82">
        <w:rPr>
          <w:rFonts w:ascii="Arial" w:hAnsi="Arial" w:cs="Arial"/>
          <w:sz w:val="24"/>
          <w:szCs w:val="24"/>
        </w:rPr>
        <w:t xml:space="preserve"> sowie durch kantonale Gewässerschutzgesetzgebung reguliert. Eine zusätzliche gesundheitspolizeiliche Verordnung ist überflüssig und schafft </w:t>
      </w:r>
      <w:proofErr w:type="spellStart"/>
      <w:r w:rsidR="00A87A82" w:rsidRPr="00A87A82">
        <w:rPr>
          <w:rFonts w:ascii="Arial" w:hAnsi="Arial" w:cs="Arial"/>
          <w:sz w:val="24"/>
          <w:szCs w:val="24"/>
        </w:rPr>
        <w:t>Doppelspurigkeiten</w:t>
      </w:r>
      <w:proofErr w:type="spellEnd"/>
      <w:r w:rsidR="00A87A82" w:rsidRPr="00A87A82">
        <w:rPr>
          <w:rFonts w:ascii="Arial" w:hAnsi="Arial" w:cs="Arial"/>
          <w:sz w:val="24"/>
          <w:szCs w:val="24"/>
        </w:rPr>
        <w:t>.</w:t>
      </w:r>
    </w:p>
    <w:p w14:paraId="0AED206C" w14:textId="77777777" w:rsidR="00627CB1" w:rsidRPr="00627CB1" w:rsidRDefault="00627CB1" w:rsidP="004F36BA">
      <w:pPr>
        <w:spacing w:after="0"/>
        <w:rPr>
          <w:rFonts w:ascii="Arial" w:hAnsi="Arial" w:cs="Arial"/>
          <w:i/>
          <w:sz w:val="28"/>
          <w:szCs w:val="28"/>
        </w:rPr>
      </w:pPr>
    </w:p>
    <w:p w14:paraId="366864F5" w14:textId="572A402F" w:rsidR="009E2834" w:rsidRPr="00627CB1" w:rsidRDefault="009E2834" w:rsidP="004F36BA">
      <w:pPr>
        <w:spacing w:after="0"/>
        <w:rPr>
          <w:rFonts w:ascii="Arial" w:hAnsi="Arial" w:cs="Arial"/>
          <w:b/>
          <w:i/>
        </w:rPr>
      </w:pPr>
      <w:r w:rsidRPr="00627CB1">
        <w:rPr>
          <w:rFonts w:ascii="Arial" w:hAnsi="Arial" w:cs="Arial"/>
          <w:b/>
          <w:i/>
        </w:rPr>
        <w:t xml:space="preserve">III. Gesundheitsversorgung </w:t>
      </w:r>
    </w:p>
    <w:p w14:paraId="714B599E" w14:textId="02780DED" w:rsidR="00C54620" w:rsidRPr="00627CB1" w:rsidRDefault="009E2834" w:rsidP="004F36BA">
      <w:pPr>
        <w:spacing w:after="0"/>
        <w:rPr>
          <w:rFonts w:ascii="Arial" w:hAnsi="Arial" w:cs="Arial"/>
          <w:b/>
          <w:i/>
        </w:rPr>
      </w:pPr>
      <w:r w:rsidRPr="00627CB1">
        <w:rPr>
          <w:rFonts w:ascii="Arial" w:hAnsi="Arial" w:cs="Arial"/>
          <w:b/>
          <w:i/>
        </w:rPr>
        <w:t>1. Neue Versorgungsansätze</w:t>
      </w:r>
    </w:p>
    <w:p w14:paraId="52BAFDAF" w14:textId="77777777" w:rsidR="00907D2D" w:rsidRPr="00907D2D" w:rsidRDefault="00907D2D" w:rsidP="004F36BA">
      <w:pPr>
        <w:spacing w:after="0"/>
        <w:rPr>
          <w:rFonts w:ascii="Arial" w:hAnsi="Arial" w:cs="Arial"/>
          <w:sz w:val="16"/>
          <w:szCs w:val="16"/>
        </w:rPr>
      </w:pPr>
    </w:p>
    <w:p w14:paraId="0F2607C5" w14:textId="77777777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Art. 23 Förderung von integrierten Versorgungsmodellen und von digitalen Diensten </w:t>
      </w:r>
    </w:p>
    <w:p w14:paraId="6D18A03A" w14:textId="233E1CC3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1 Der Kanton fördert die Entwicklung und Verbreitung von integrierten Versorgungsmodellen und digitalen Diensten im Gesundheitswesen. </w:t>
      </w:r>
    </w:p>
    <w:p w14:paraId="6118D7B9" w14:textId="758A8A4E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2 Er kann hierfür Dritten Beiträge gewähren insbesondere an: </w:t>
      </w:r>
    </w:p>
    <w:p w14:paraId="7E40CCD8" w14:textId="77777777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a) die Entwicklung von integrierten Versorgungsmodellen; </w:t>
      </w:r>
    </w:p>
    <w:p w14:paraId="5ED8EF45" w14:textId="77777777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b) Pilotprojekte, in denen integrierte Versorgungsmodelle erprobt werden; </w:t>
      </w:r>
    </w:p>
    <w:p w14:paraId="5A3716C4" w14:textId="743606BF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c) die ungedeckten Kosten von integrierten Versorgungsmodellen, die an einem Betriebsstandort im Kanton betrieben werden. Ausgenommen sind Beiträge an Dritte, die Beiträge nach Art. 24 Abs. 1 Bst. c des Gesetzes über die Spitalplanung und -finanzierung vom 31. Januar 201216 erhalten; </w:t>
      </w:r>
    </w:p>
    <w:p w14:paraId="2839D418" w14:textId="77777777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 xml:space="preserve">d) die Entwicklung und Umsetzung von überbetrieblichen Massnahmen zur Gewährleistung von Interoperabilität und Informationssicherheit. </w:t>
      </w:r>
    </w:p>
    <w:p w14:paraId="4F2D7495" w14:textId="246D169F" w:rsidR="00C5462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lastRenderedPageBreak/>
        <w:t xml:space="preserve">3 Die Beitragsempfängerin oder der Beitragsempfänger beteiligt sich bei einem Beitrag nach Abs. 2 Bst. a, b oder d dieser Bestimmung wenigstens zur Hälfte an den Kosten der Massnahme, die durch den Beitrag unterstützt wird. </w:t>
      </w:r>
    </w:p>
    <w:p w14:paraId="161ADF10" w14:textId="57ADCCFD" w:rsidR="003D5860" w:rsidRPr="00907D2D" w:rsidRDefault="009E2834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907D2D">
        <w:rPr>
          <w:rFonts w:ascii="Arial" w:hAnsi="Arial" w:cs="Arial"/>
          <w:i/>
          <w:strike/>
          <w:sz w:val="20"/>
          <w:szCs w:val="20"/>
        </w:rPr>
        <w:t>4 Ein Beitrag nach Abs. 2 Bst. a, b oder d dieser Bestimmung wird nur an die Kosten von Massnahmen gewährt, welche die Digitalisierung mitumfassen.</w:t>
      </w:r>
    </w:p>
    <w:p w14:paraId="7AB36652" w14:textId="5AF93361" w:rsidR="00055D38" w:rsidRPr="00394B7F" w:rsidRDefault="00055D38" w:rsidP="004F36BA">
      <w:pPr>
        <w:spacing w:after="0"/>
        <w:rPr>
          <w:rFonts w:ascii="Arial" w:hAnsi="Arial" w:cs="Arial"/>
          <w:sz w:val="16"/>
          <w:szCs w:val="16"/>
        </w:rPr>
      </w:pPr>
    </w:p>
    <w:p w14:paraId="30445DF4" w14:textId="3BDB03EA" w:rsidR="00907D2D" w:rsidRDefault="00907D2D" w:rsidP="00B5172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Artikel 23 </w:t>
      </w:r>
      <w:proofErr w:type="spellStart"/>
      <w:r>
        <w:rPr>
          <w:rFonts w:ascii="Arial" w:hAnsi="Arial" w:cs="Arial"/>
          <w:sz w:val="24"/>
          <w:szCs w:val="24"/>
        </w:rPr>
        <w:t>nGesG</w:t>
      </w:r>
      <w:proofErr w:type="spellEnd"/>
      <w:r>
        <w:rPr>
          <w:rFonts w:ascii="Arial" w:hAnsi="Arial" w:cs="Arial"/>
          <w:sz w:val="24"/>
          <w:szCs w:val="24"/>
        </w:rPr>
        <w:t xml:space="preserve"> ist gänzlich zu streichen. Die integrierten </w:t>
      </w:r>
      <w:r w:rsidR="00097777">
        <w:rPr>
          <w:rFonts w:ascii="Arial" w:hAnsi="Arial" w:cs="Arial"/>
          <w:sz w:val="24"/>
          <w:szCs w:val="24"/>
        </w:rPr>
        <w:t xml:space="preserve">(jeder Angestellte unabhängig von seiner Qualifikation, betreut jeden Patienten) </w:t>
      </w:r>
      <w:r>
        <w:rPr>
          <w:rFonts w:ascii="Arial" w:hAnsi="Arial" w:cs="Arial"/>
          <w:sz w:val="24"/>
          <w:szCs w:val="24"/>
        </w:rPr>
        <w:t xml:space="preserve">Versorgungsmodelle in Art. 23 Abs. 1 </w:t>
      </w:r>
      <w:proofErr w:type="spellStart"/>
      <w:r>
        <w:rPr>
          <w:rFonts w:ascii="Arial" w:hAnsi="Arial" w:cs="Arial"/>
          <w:sz w:val="24"/>
          <w:szCs w:val="24"/>
        </w:rPr>
        <w:t>nGesG</w:t>
      </w:r>
      <w:proofErr w:type="spellEnd"/>
      <w:r>
        <w:rPr>
          <w:rFonts w:ascii="Arial" w:hAnsi="Arial" w:cs="Arial"/>
          <w:sz w:val="24"/>
          <w:szCs w:val="24"/>
        </w:rPr>
        <w:t xml:space="preserve"> funktionieren bereits im Pilotprojekt nicht</w:t>
      </w:r>
      <w:r w:rsidR="00B51725">
        <w:rPr>
          <w:rFonts w:ascii="Arial" w:hAnsi="Arial" w:cs="Arial"/>
          <w:sz w:val="24"/>
          <w:szCs w:val="24"/>
        </w:rPr>
        <w:t>.</w:t>
      </w:r>
    </w:p>
    <w:p w14:paraId="137543BD" w14:textId="4BA6EE09" w:rsidR="00907D2D" w:rsidRPr="00892E22" w:rsidRDefault="00907D2D" w:rsidP="004F36BA">
      <w:pPr>
        <w:spacing w:after="0"/>
        <w:rPr>
          <w:rFonts w:ascii="Arial" w:hAnsi="Arial" w:cs="Arial"/>
          <w:sz w:val="16"/>
          <w:szCs w:val="16"/>
        </w:rPr>
      </w:pPr>
    </w:p>
    <w:p w14:paraId="2A13B1A4" w14:textId="0C930C5B" w:rsidR="00171097" w:rsidRPr="00BE6D87" w:rsidRDefault="00097777" w:rsidP="001710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23 Abs. 2</w:t>
      </w:r>
      <w:r w:rsidR="00BE6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6D87">
        <w:rPr>
          <w:rFonts w:ascii="Arial" w:hAnsi="Arial" w:cs="Arial"/>
          <w:sz w:val="24"/>
          <w:szCs w:val="24"/>
        </w:rPr>
        <w:t>lit</w:t>
      </w:r>
      <w:proofErr w:type="spellEnd"/>
      <w:r w:rsidR="00BE6D87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nGesG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E6D87">
        <w:rPr>
          <w:rFonts w:ascii="Arial" w:hAnsi="Arial" w:cs="Arial"/>
          <w:sz w:val="24"/>
          <w:szCs w:val="24"/>
        </w:rPr>
        <w:t xml:space="preserve">– </w:t>
      </w:r>
      <w:r w:rsidR="00171097" w:rsidRPr="00BE6D87">
        <w:rPr>
          <w:rFonts w:ascii="Arial" w:hAnsi="Arial" w:cs="Arial"/>
          <w:bCs/>
          <w:sz w:val="24"/>
          <w:szCs w:val="24"/>
        </w:rPr>
        <w:t>Elektronisches Patientendossier (EPD)</w:t>
      </w:r>
    </w:p>
    <w:p w14:paraId="27685683" w14:textId="335712A0" w:rsidR="00BE6D87" w:rsidRDefault="00171097" w:rsidP="00171097">
      <w:pPr>
        <w:spacing w:after="0"/>
        <w:rPr>
          <w:rFonts w:ascii="Arial" w:hAnsi="Arial" w:cs="Arial"/>
          <w:bCs/>
          <w:sz w:val="24"/>
          <w:szCs w:val="24"/>
        </w:rPr>
      </w:pPr>
      <w:r w:rsidRPr="00171097">
        <w:rPr>
          <w:rFonts w:ascii="Arial" w:hAnsi="Arial" w:cs="Arial"/>
          <w:bCs/>
          <w:sz w:val="24"/>
          <w:szCs w:val="24"/>
        </w:rPr>
        <w:t xml:space="preserve">Die Botschaft kündigt auf Seite 19 explizit an, dass der Kanton Beiträge an neu eröffnete </w:t>
      </w:r>
      <w:proofErr w:type="spellStart"/>
      <w:r w:rsidRPr="00171097">
        <w:rPr>
          <w:rFonts w:ascii="Arial" w:hAnsi="Arial" w:cs="Arial"/>
          <w:bCs/>
          <w:sz w:val="24"/>
          <w:szCs w:val="24"/>
        </w:rPr>
        <w:t>EPD</w:t>
      </w:r>
      <w:r w:rsidR="00BE6D87">
        <w:rPr>
          <w:rFonts w:ascii="Arial" w:hAnsi="Arial" w:cs="Arial"/>
          <w:bCs/>
          <w:sz w:val="24"/>
          <w:szCs w:val="24"/>
        </w:rPr>
        <w:t>’s</w:t>
      </w:r>
      <w:proofErr w:type="spellEnd"/>
      <w:r w:rsidRPr="00171097">
        <w:rPr>
          <w:rFonts w:ascii="Arial" w:hAnsi="Arial" w:cs="Arial"/>
          <w:bCs/>
          <w:sz w:val="24"/>
          <w:szCs w:val="24"/>
        </w:rPr>
        <w:t xml:space="preserve"> ausrichten soll – geschätzte Kosten</w:t>
      </w:r>
      <w:r w:rsidR="00BE6D87">
        <w:rPr>
          <w:rFonts w:ascii="Arial" w:hAnsi="Arial" w:cs="Arial"/>
          <w:bCs/>
          <w:sz w:val="24"/>
          <w:szCs w:val="24"/>
        </w:rPr>
        <w:t xml:space="preserve"> sind </w:t>
      </w:r>
      <w:r w:rsidRPr="00171097">
        <w:rPr>
          <w:rFonts w:ascii="Arial" w:hAnsi="Arial" w:cs="Arial"/>
          <w:bCs/>
          <w:sz w:val="24"/>
          <w:szCs w:val="24"/>
        </w:rPr>
        <w:t>1,8 Mio. CHF über 5 Jahre für lediglich 10-20 neu zugelassene Arztpraxen</w:t>
      </w:r>
      <w:r w:rsidR="003D3EF3">
        <w:rPr>
          <w:rFonts w:ascii="Arial" w:hAnsi="Arial" w:cs="Arial"/>
          <w:bCs/>
          <w:sz w:val="24"/>
          <w:szCs w:val="24"/>
        </w:rPr>
        <w:t xml:space="preserve"> pro Jahr</w:t>
      </w:r>
      <w:r w:rsidRPr="00171097">
        <w:rPr>
          <w:rFonts w:ascii="Arial" w:hAnsi="Arial" w:cs="Arial"/>
          <w:bCs/>
          <w:sz w:val="24"/>
          <w:szCs w:val="24"/>
        </w:rPr>
        <w:t xml:space="preserve"> ab 2022. </w:t>
      </w:r>
    </w:p>
    <w:p w14:paraId="706F8DBC" w14:textId="77777777" w:rsidR="003D3EF3" w:rsidRDefault="00171097" w:rsidP="00171097">
      <w:pPr>
        <w:spacing w:after="0"/>
        <w:rPr>
          <w:rFonts w:ascii="Arial" w:hAnsi="Arial" w:cs="Arial"/>
          <w:bCs/>
          <w:sz w:val="24"/>
          <w:szCs w:val="24"/>
        </w:rPr>
      </w:pPr>
      <w:r w:rsidRPr="00171097">
        <w:rPr>
          <w:rFonts w:ascii="Arial" w:hAnsi="Arial" w:cs="Arial"/>
          <w:bCs/>
          <w:sz w:val="24"/>
          <w:szCs w:val="24"/>
        </w:rPr>
        <w:t xml:space="preserve">Im Gesetzestext fehlt jedoch jegliche Erwähnung des EPD. Art. 23 Abs. 2 </w:t>
      </w:r>
      <w:proofErr w:type="spellStart"/>
      <w:r w:rsidRPr="00171097">
        <w:rPr>
          <w:rFonts w:ascii="Arial" w:hAnsi="Arial" w:cs="Arial"/>
          <w:bCs/>
          <w:sz w:val="24"/>
          <w:szCs w:val="24"/>
        </w:rPr>
        <w:t>lit</w:t>
      </w:r>
      <w:proofErr w:type="spellEnd"/>
      <w:r w:rsidRPr="00171097">
        <w:rPr>
          <w:rFonts w:ascii="Arial" w:hAnsi="Arial" w:cs="Arial"/>
          <w:bCs/>
          <w:sz w:val="24"/>
          <w:szCs w:val="24"/>
        </w:rPr>
        <w:t>. d ist ein demokratiepolitisch unhaltbarer Blankocheck</w:t>
      </w:r>
      <w:r w:rsidR="00BE6D87">
        <w:rPr>
          <w:rFonts w:ascii="Arial" w:hAnsi="Arial" w:cs="Arial"/>
          <w:bCs/>
          <w:sz w:val="24"/>
          <w:szCs w:val="24"/>
        </w:rPr>
        <w:t xml:space="preserve">! </w:t>
      </w:r>
    </w:p>
    <w:p w14:paraId="5092A8F5" w14:textId="55BDF556" w:rsidR="00171097" w:rsidRPr="00171097" w:rsidRDefault="00171097" w:rsidP="00171097">
      <w:pPr>
        <w:spacing w:after="0"/>
        <w:rPr>
          <w:rFonts w:ascii="Arial" w:hAnsi="Arial" w:cs="Arial"/>
          <w:bCs/>
          <w:sz w:val="24"/>
          <w:szCs w:val="24"/>
        </w:rPr>
      </w:pPr>
      <w:r w:rsidRPr="00171097">
        <w:rPr>
          <w:rFonts w:ascii="Arial" w:hAnsi="Arial" w:cs="Arial"/>
          <w:bCs/>
          <w:sz w:val="24"/>
          <w:szCs w:val="24"/>
        </w:rPr>
        <w:t>Millionenausgaben werden angekündigt, aber die konkrete Rechtsgrundlage fehlt vollständig im Gesetzesentwurf. Zudem bestehen massive Datenschutzbedenken</w:t>
      </w:r>
      <w:r w:rsidR="00AF4285">
        <w:rPr>
          <w:rFonts w:ascii="Arial" w:hAnsi="Arial" w:cs="Arial"/>
          <w:bCs/>
          <w:sz w:val="24"/>
          <w:szCs w:val="24"/>
        </w:rPr>
        <w:t xml:space="preserve">, </w:t>
      </w:r>
      <w:r w:rsidR="00BE6D87">
        <w:rPr>
          <w:rFonts w:ascii="Arial" w:hAnsi="Arial" w:cs="Arial"/>
          <w:bCs/>
          <w:sz w:val="24"/>
          <w:szCs w:val="24"/>
        </w:rPr>
        <w:t>denn z</w:t>
      </w:r>
      <w:r w:rsidRPr="00171097">
        <w:rPr>
          <w:rFonts w:ascii="Arial" w:hAnsi="Arial" w:cs="Arial"/>
          <w:bCs/>
          <w:sz w:val="24"/>
          <w:szCs w:val="24"/>
        </w:rPr>
        <w:t xml:space="preserve">entralisierte Gesundheitsdaten </w:t>
      </w:r>
      <w:r w:rsidR="00AF4285">
        <w:rPr>
          <w:rFonts w:ascii="Arial" w:hAnsi="Arial" w:cs="Arial"/>
          <w:bCs/>
          <w:sz w:val="24"/>
          <w:szCs w:val="24"/>
        </w:rPr>
        <w:t xml:space="preserve">(wo bleibt das Arztgeheimnis) </w:t>
      </w:r>
      <w:r w:rsidRPr="00171097">
        <w:rPr>
          <w:rFonts w:ascii="Arial" w:hAnsi="Arial" w:cs="Arial"/>
          <w:bCs/>
          <w:sz w:val="24"/>
          <w:szCs w:val="24"/>
        </w:rPr>
        <w:t>bieten Angriffs</w:t>
      </w:r>
      <w:r w:rsidR="003D3EF3">
        <w:rPr>
          <w:rFonts w:ascii="Arial" w:hAnsi="Arial" w:cs="Arial"/>
          <w:bCs/>
          <w:sz w:val="24"/>
          <w:szCs w:val="24"/>
        </w:rPr>
        <w:t>-</w:t>
      </w:r>
      <w:r w:rsidRPr="00171097">
        <w:rPr>
          <w:rFonts w:ascii="Arial" w:hAnsi="Arial" w:cs="Arial"/>
          <w:bCs/>
          <w:sz w:val="24"/>
          <w:szCs w:val="24"/>
        </w:rPr>
        <w:t>fläche für Hacker</w:t>
      </w:r>
      <w:r w:rsidR="00AF4285" w:rsidRPr="00AF4285">
        <w:rPr>
          <w:rFonts w:ascii="Arial" w:hAnsi="Arial" w:cs="Arial"/>
          <w:bCs/>
          <w:sz w:val="24"/>
          <w:szCs w:val="24"/>
        </w:rPr>
        <w:t xml:space="preserve"> </w:t>
      </w:r>
      <w:r w:rsidR="00AF4285">
        <w:rPr>
          <w:rFonts w:ascii="Arial" w:hAnsi="Arial" w:cs="Arial"/>
          <w:bCs/>
          <w:sz w:val="24"/>
          <w:szCs w:val="24"/>
        </w:rPr>
        <w:t>(wie es 2 Schulmedizinkollegen erging)</w:t>
      </w:r>
      <w:r w:rsidRPr="00171097">
        <w:rPr>
          <w:rFonts w:ascii="Arial" w:hAnsi="Arial" w:cs="Arial"/>
          <w:bCs/>
          <w:sz w:val="24"/>
          <w:szCs w:val="24"/>
        </w:rPr>
        <w:t>, Versicherungen und staatliche Kontrolle</w:t>
      </w:r>
      <w:r w:rsidR="00AF4285">
        <w:rPr>
          <w:rFonts w:ascii="Arial" w:hAnsi="Arial" w:cs="Arial"/>
          <w:bCs/>
          <w:sz w:val="24"/>
          <w:szCs w:val="24"/>
        </w:rPr>
        <w:t xml:space="preserve">. Dies zeigen auch </w:t>
      </w:r>
      <w:r w:rsidRPr="00171097">
        <w:rPr>
          <w:rFonts w:ascii="Arial" w:hAnsi="Arial" w:cs="Arial"/>
          <w:bCs/>
          <w:sz w:val="24"/>
          <w:szCs w:val="24"/>
        </w:rPr>
        <w:t>Datenlecks in Deutschland</w:t>
      </w:r>
      <w:r w:rsidR="00AF4285">
        <w:rPr>
          <w:rFonts w:ascii="Arial" w:hAnsi="Arial" w:cs="Arial"/>
          <w:bCs/>
          <w:sz w:val="24"/>
          <w:szCs w:val="24"/>
        </w:rPr>
        <w:t xml:space="preserve">, </w:t>
      </w:r>
      <w:r w:rsidR="00AF4285" w:rsidRPr="00AF4285">
        <w:rPr>
          <w:rFonts w:ascii="Arial" w:hAnsi="Arial" w:cs="Arial"/>
          <w:bCs/>
          <w:sz w:val="24"/>
          <w:szCs w:val="24"/>
        </w:rPr>
        <w:t>plötzlich waren alle Röntgenbilder der Patienten im Internet ersichtlich</w:t>
      </w:r>
      <w:r w:rsidRPr="00171097">
        <w:rPr>
          <w:rFonts w:ascii="Arial" w:hAnsi="Arial" w:cs="Arial"/>
          <w:bCs/>
          <w:sz w:val="24"/>
          <w:szCs w:val="24"/>
        </w:rPr>
        <w:t>.</w:t>
      </w:r>
    </w:p>
    <w:p w14:paraId="27A861E3" w14:textId="77777777" w:rsidR="00AF4285" w:rsidRDefault="00AF4285" w:rsidP="0017109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=&gt;</w:t>
      </w:r>
      <w:r w:rsidR="00BE6D87" w:rsidRPr="00BE6D87">
        <w:rPr>
          <w:rFonts w:ascii="Arial" w:hAnsi="Arial" w:cs="Arial"/>
          <w:bCs/>
          <w:sz w:val="24"/>
          <w:szCs w:val="24"/>
        </w:rPr>
        <w:t xml:space="preserve">Deshalb ist </w:t>
      </w:r>
      <w:r w:rsidR="00BE6D87">
        <w:rPr>
          <w:rFonts w:ascii="Arial" w:hAnsi="Arial" w:cs="Arial"/>
          <w:bCs/>
          <w:sz w:val="24"/>
          <w:szCs w:val="24"/>
        </w:rPr>
        <w:t xml:space="preserve">wie der gesamte Art. 23 </w:t>
      </w:r>
      <w:proofErr w:type="spellStart"/>
      <w:r w:rsidR="00BE6D87">
        <w:rPr>
          <w:rFonts w:ascii="Arial" w:hAnsi="Arial" w:cs="Arial"/>
          <w:bCs/>
          <w:sz w:val="24"/>
          <w:szCs w:val="24"/>
        </w:rPr>
        <w:t>nGesG</w:t>
      </w:r>
      <w:proofErr w:type="spellEnd"/>
      <w:r w:rsidR="00BE6D87">
        <w:rPr>
          <w:rFonts w:ascii="Arial" w:hAnsi="Arial" w:cs="Arial"/>
          <w:bCs/>
          <w:sz w:val="24"/>
          <w:szCs w:val="24"/>
        </w:rPr>
        <w:t xml:space="preserve">, </w:t>
      </w:r>
      <w:r w:rsidR="00BE6D87" w:rsidRPr="00BE6D87">
        <w:rPr>
          <w:rFonts w:ascii="Arial" w:hAnsi="Arial" w:cs="Arial"/>
          <w:bCs/>
          <w:sz w:val="24"/>
          <w:szCs w:val="24"/>
        </w:rPr>
        <w:t>auch</w:t>
      </w:r>
      <w:r w:rsidR="00171097" w:rsidRPr="00171097">
        <w:rPr>
          <w:rFonts w:ascii="Arial" w:hAnsi="Arial" w:cs="Arial"/>
          <w:bCs/>
          <w:sz w:val="24"/>
          <w:szCs w:val="24"/>
        </w:rPr>
        <w:t xml:space="preserve"> Abs. 2 </w:t>
      </w:r>
      <w:proofErr w:type="spellStart"/>
      <w:r w:rsidR="00171097" w:rsidRPr="00171097">
        <w:rPr>
          <w:rFonts w:ascii="Arial" w:hAnsi="Arial" w:cs="Arial"/>
          <w:bCs/>
          <w:sz w:val="24"/>
          <w:szCs w:val="24"/>
        </w:rPr>
        <w:t>lit</w:t>
      </w:r>
      <w:proofErr w:type="spellEnd"/>
      <w:r w:rsidR="00171097" w:rsidRPr="00171097">
        <w:rPr>
          <w:rFonts w:ascii="Arial" w:hAnsi="Arial" w:cs="Arial"/>
          <w:bCs/>
          <w:sz w:val="24"/>
          <w:szCs w:val="24"/>
        </w:rPr>
        <w:t xml:space="preserve">. d abzulehnen. </w:t>
      </w:r>
    </w:p>
    <w:p w14:paraId="2568AAAE" w14:textId="7B6A688A" w:rsidR="00171097" w:rsidRPr="00171097" w:rsidRDefault="00171097" w:rsidP="00171097">
      <w:pPr>
        <w:spacing w:after="0"/>
        <w:rPr>
          <w:rFonts w:ascii="Arial" w:hAnsi="Arial" w:cs="Arial"/>
          <w:bCs/>
          <w:sz w:val="24"/>
          <w:szCs w:val="24"/>
        </w:rPr>
      </w:pPr>
      <w:r w:rsidRPr="00171097">
        <w:rPr>
          <w:rFonts w:ascii="Arial" w:hAnsi="Arial" w:cs="Arial"/>
          <w:bCs/>
          <w:sz w:val="24"/>
          <w:szCs w:val="24"/>
        </w:rPr>
        <w:t xml:space="preserve">Falls </w:t>
      </w:r>
      <w:r w:rsidR="00AF4285">
        <w:rPr>
          <w:rFonts w:ascii="Arial" w:hAnsi="Arial" w:cs="Arial"/>
          <w:bCs/>
          <w:sz w:val="24"/>
          <w:szCs w:val="24"/>
        </w:rPr>
        <w:t xml:space="preserve">eine weitere Digitalisierung von Daten von Patienten </w:t>
      </w:r>
      <w:r w:rsidR="00AF4285" w:rsidRPr="00AF4285">
        <w:rPr>
          <w:rFonts w:ascii="Arial" w:hAnsi="Arial" w:cs="Arial"/>
          <w:b/>
          <w:bCs/>
          <w:sz w:val="24"/>
          <w:szCs w:val="24"/>
          <w:u w:val="single"/>
        </w:rPr>
        <w:t>freiwillig</w:t>
      </w:r>
      <w:r w:rsidR="00AF4285">
        <w:rPr>
          <w:rFonts w:ascii="Arial" w:hAnsi="Arial" w:cs="Arial"/>
          <w:bCs/>
          <w:sz w:val="24"/>
          <w:szCs w:val="24"/>
        </w:rPr>
        <w:t xml:space="preserve"> gewünscht wird, müssen</w:t>
      </w:r>
      <w:r w:rsidR="003D3EF3">
        <w:rPr>
          <w:rFonts w:ascii="Arial" w:hAnsi="Arial" w:cs="Arial"/>
          <w:bCs/>
          <w:sz w:val="24"/>
          <w:szCs w:val="24"/>
        </w:rPr>
        <w:t xml:space="preserve"> patientendatensichere Modelle entwickelt und</w:t>
      </w:r>
      <w:r w:rsidR="00AF4285">
        <w:rPr>
          <w:rFonts w:ascii="Arial" w:hAnsi="Arial" w:cs="Arial"/>
          <w:bCs/>
          <w:sz w:val="24"/>
          <w:szCs w:val="24"/>
        </w:rPr>
        <w:t xml:space="preserve"> für </w:t>
      </w:r>
      <w:r w:rsidRPr="00171097">
        <w:rPr>
          <w:rFonts w:ascii="Arial" w:hAnsi="Arial" w:cs="Arial"/>
          <w:bCs/>
          <w:sz w:val="24"/>
          <w:szCs w:val="24"/>
        </w:rPr>
        <w:t>EPD-</w:t>
      </w:r>
      <w:r w:rsidR="00AF4285">
        <w:rPr>
          <w:rFonts w:ascii="Arial" w:hAnsi="Arial" w:cs="Arial"/>
          <w:bCs/>
          <w:sz w:val="24"/>
          <w:szCs w:val="24"/>
        </w:rPr>
        <w:t xml:space="preserve"> und Digitalisierungs-</w:t>
      </w:r>
      <w:r w:rsidRPr="00171097">
        <w:rPr>
          <w:rFonts w:ascii="Arial" w:hAnsi="Arial" w:cs="Arial"/>
          <w:bCs/>
          <w:sz w:val="24"/>
          <w:szCs w:val="24"/>
        </w:rPr>
        <w:t>Beiträge</w:t>
      </w:r>
      <w:r w:rsidR="00BE6D87">
        <w:rPr>
          <w:rFonts w:ascii="Arial" w:hAnsi="Arial" w:cs="Arial"/>
          <w:bCs/>
          <w:sz w:val="24"/>
          <w:szCs w:val="24"/>
        </w:rPr>
        <w:t xml:space="preserve"> </w:t>
      </w:r>
      <w:r w:rsidRPr="00171097">
        <w:rPr>
          <w:rFonts w:ascii="Arial" w:hAnsi="Arial" w:cs="Arial"/>
          <w:bCs/>
          <w:sz w:val="24"/>
          <w:szCs w:val="24"/>
        </w:rPr>
        <w:t xml:space="preserve">eine präzise Übergangsbestimmung mit Kostendach, Zweckbindung und demokratischer Kontrolle im Gesetz verankert </w:t>
      </w:r>
      <w:r w:rsidR="003D3EF3">
        <w:rPr>
          <w:rFonts w:ascii="Arial" w:hAnsi="Arial" w:cs="Arial"/>
          <w:bCs/>
          <w:sz w:val="24"/>
          <w:szCs w:val="24"/>
        </w:rPr>
        <w:t xml:space="preserve">und </w:t>
      </w:r>
      <w:r w:rsidRPr="00171097">
        <w:rPr>
          <w:rFonts w:ascii="Arial" w:hAnsi="Arial" w:cs="Arial"/>
          <w:bCs/>
          <w:sz w:val="24"/>
          <w:szCs w:val="24"/>
        </w:rPr>
        <w:t xml:space="preserve">nicht </w:t>
      </w:r>
      <w:r w:rsidR="00AF4285">
        <w:rPr>
          <w:rFonts w:ascii="Arial" w:hAnsi="Arial" w:cs="Arial"/>
          <w:bCs/>
          <w:sz w:val="24"/>
          <w:szCs w:val="24"/>
        </w:rPr>
        <w:t xml:space="preserve">einfach </w:t>
      </w:r>
      <w:r w:rsidRPr="00171097">
        <w:rPr>
          <w:rFonts w:ascii="Arial" w:hAnsi="Arial" w:cs="Arial"/>
          <w:bCs/>
          <w:sz w:val="24"/>
          <w:szCs w:val="24"/>
        </w:rPr>
        <w:t>als nachträglicher Verwaltungsakt</w:t>
      </w:r>
      <w:r w:rsidR="003D3EF3">
        <w:rPr>
          <w:rFonts w:ascii="Arial" w:hAnsi="Arial" w:cs="Arial"/>
          <w:bCs/>
          <w:sz w:val="24"/>
          <w:szCs w:val="24"/>
        </w:rPr>
        <w:t xml:space="preserve"> geleistet werden</w:t>
      </w:r>
      <w:r w:rsidRPr="00171097">
        <w:rPr>
          <w:rFonts w:ascii="Arial" w:hAnsi="Arial" w:cs="Arial"/>
          <w:bCs/>
          <w:sz w:val="24"/>
          <w:szCs w:val="24"/>
        </w:rPr>
        <w:t>.</w:t>
      </w:r>
    </w:p>
    <w:p w14:paraId="6458E0F4" w14:textId="4DE52B6D" w:rsidR="00463898" w:rsidRDefault="00463898" w:rsidP="00D4186D">
      <w:pPr>
        <w:spacing w:after="0"/>
        <w:rPr>
          <w:rFonts w:ascii="Arial" w:hAnsi="Arial" w:cs="Arial"/>
          <w:bCs/>
          <w:i/>
          <w:sz w:val="24"/>
          <w:szCs w:val="24"/>
        </w:rPr>
      </w:pPr>
    </w:p>
    <w:p w14:paraId="2F2BDEBA" w14:textId="77777777" w:rsidR="00B6270B" w:rsidRPr="00627CB1" w:rsidRDefault="00B6270B" w:rsidP="0088050E">
      <w:pPr>
        <w:spacing w:after="0"/>
        <w:rPr>
          <w:rFonts w:ascii="Arial" w:hAnsi="Arial" w:cs="Arial"/>
          <w:b/>
          <w:i/>
        </w:rPr>
      </w:pPr>
      <w:r w:rsidRPr="00627CB1">
        <w:rPr>
          <w:rFonts w:ascii="Arial" w:hAnsi="Arial" w:cs="Arial"/>
          <w:b/>
          <w:i/>
        </w:rPr>
        <w:t xml:space="preserve">2. Ambulante und stationäre Gesundheitsversorgung </w:t>
      </w:r>
    </w:p>
    <w:p w14:paraId="6AE0E302" w14:textId="77777777" w:rsidR="00B6270B" w:rsidRPr="00B6270B" w:rsidRDefault="00B6270B" w:rsidP="0088050E">
      <w:pPr>
        <w:spacing w:after="0"/>
        <w:rPr>
          <w:rFonts w:ascii="Arial" w:hAnsi="Arial" w:cs="Arial"/>
          <w:i/>
          <w:sz w:val="16"/>
          <w:szCs w:val="16"/>
        </w:rPr>
      </w:pPr>
    </w:p>
    <w:p w14:paraId="34CFF1BB" w14:textId="77777777" w:rsidR="00B6270B" w:rsidRPr="00870A47" w:rsidRDefault="00B6270B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Art. 24 Gesundheits- oder Notfallzentren </w:t>
      </w:r>
    </w:p>
    <w:p w14:paraId="528E7949" w14:textId="541CAB8B" w:rsidR="00B6270B" w:rsidRPr="00870A47" w:rsidRDefault="00B6270B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1 Zur Sicherstellung der Gesundheits- und Notfallversorgung in den Regionen bestehen Gesundheits- oder Notfallzentren </w:t>
      </w:r>
      <w:r w:rsidRPr="00870A47">
        <w:rPr>
          <w:rFonts w:ascii="Arial" w:hAnsi="Arial" w:cs="Arial"/>
          <w:i/>
          <w:strike/>
          <w:sz w:val="20"/>
          <w:szCs w:val="20"/>
        </w:rPr>
        <w:t xml:space="preserve">in Wattwil, Flawil, Rorschach und Altstätten oder jeweils in einer anderen politischen Gemeinde des entsprechenden Wahlkreises. </w:t>
      </w:r>
    </w:p>
    <w:p w14:paraId="45E49D88" w14:textId="2DEDFC0C" w:rsidR="0088050E" w:rsidRPr="00870A47" w:rsidRDefault="00B6270B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>2 Als Gesundheits- oder Notfallzentren gelten Gesundheitszentren, Notfallzentren sowie Gesundheits- und Notfallzentren.</w:t>
      </w:r>
    </w:p>
    <w:p w14:paraId="346EDD21" w14:textId="77777777" w:rsidR="00AD7039" w:rsidRPr="00870A47" w:rsidRDefault="00AD7039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3 Die Gesundheits- oder Notfallzentren stellen in den Regionen versorgungspolitisch notwendige Leistungen im Bereich der ambulanten und kurzstationären Gesundheits- und Notfallversorgung sicher. </w:t>
      </w:r>
    </w:p>
    <w:p w14:paraId="6D104FF6" w14:textId="5CD9E397" w:rsidR="00AD7039" w:rsidRPr="00870A47" w:rsidRDefault="00AD7039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4 Sie werden durch private oder öffentliche Leistungserbringer betrieben, wobei private Trägerschaften angemessen zu </w:t>
      </w:r>
      <w:r w:rsidRPr="00870A47">
        <w:rPr>
          <w:rFonts w:ascii="Arial" w:hAnsi="Arial" w:cs="Arial"/>
          <w:i/>
          <w:strike/>
          <w:sz w:val="20"/>
          <w:szCs w:val="20"/>
        </w:rPr>
        <w:t>berücksichtigen</w:t>
      </w:r>
      <w:r w:rsidRPr="00870A47">
        <w:rPr>
          <w:rFonts w:ascii="Arial" w:hAnsi="Arial" w:cs="Arial"/>
          <w:i/>
          <w:sz w:val="20"/>
          <w:szCs w:val="20"/>
        </w:rPr>
        <w:t xml:space="preserve"> </w:t>
      </w:r>
      <w:r w:rsidRPr="00870A47">
        <w:rPr>
          <w:rFonts w:ascii="Arial" w:hAnsi="Arial" w:cs="Arial"/>
          <w:b/>
          <w:sz w:val="20"/>
          <w:szCs w:val="20"/>
          <w:u w:val="single"/>
        </w:rPr>
        <w:t>fördern</w:t>
      </w:r>
      <w:r w:rsidRPr="00870A47">
        <w:rPr>
          <w:rFonts w:ascii="Arial" w:hAnsi="Arial" w:cs="Arial"/>
          <w:i/>
          <w:sz w:val="20"/>
          <w:szCs w:val="20"/>
        </w:rPr>
        <w:t xml:space="preserve"> sind. Soweit das Angebot nicht hinreichend sichergestellt ist, kann die Regierung den Spitalverbund zum Betrieb verpflichten. </w:t>
      </w:r>
    </w:p>
    <w:p w14:paraId="1DEB16B4" w14:textId="0355C760" w:rsidR="00AD7039" w:rsidRPr="00870A47" w:rsidRDefault="00AD7039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>5 Der Kantonsrat kann beschliessen, dass in den Wahlkreisen nach Abs. 1 dieser Bestimmung auf den Betrieb von Gesundheits- oder Notfallzentren allenfalls verzichtet wird.</w:t>
      </w:r>
    </w:p>
    <w:p w14:paraId="6C5D083B" w14:textId="3F9AB189" w:rsidR="00B6270B" w:rsidRPr="004E5C76" w:rsidRDefault="00B6270B" w:rsidP="0088050E">
      <w:pPr>
        <w:spacing w:after="0"/>
        <w:rPr>
          <w:rFonts w:ascii="Arial" w:hAnsi="Arial" w:cs="Arial"/>
          <w:sz w:val="16"/>
          <w:szCs w:val="16"/>
        </w:rPr>
      </w:pPr>
    </w:p>
    <w:p w14:paraId="76CA3386" w14:textId="33A9AA5D" w:rsidR="00AD7039" w:rsidRDefault="00AD7039" w:rsidP="00AD7039">
      <w:pPr>
        <w:spacing w:after="0"/>
        <w:rPr>
          <w:rFonts w:ascii="Arial" w:hAnsi="Arial" w:cs="Arial"/>
          <w:sz w:val="24"/>
          <w:szCs w:val="24"/>
        </w:rPr>
      </w:pPr>
      <w:r w:rsidRPr="00AD7039">
        <w:rPr>
          <w:rFonts w:ascii="Arial" w:hAnsi="Arial" w:cs="Arial"/>
          <w:bCs/>
          <w:sz w:val="24"/>
          <w:szCs w:val="24"/>
        </w:rPr>
        <w:t xml:space="preserve">In </w:t>
      </w:r>
      <w:r w:rsidRPr="00E87C9F">
        <w:rPr>
          <w:rFonts w:ascii="Arial" w:hAnsi="Arial" w:cs="Arial"/>
          <w:sz w:val="24"/>
          <w:szCs w:val="24"/>
        </w:rPr>
        <w:t>Art. 24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nGesG</w:t>
      </w:r>
      <w:proofErr w:type="spellEnd"/>
      <w:r w:rsidRPr="00E87C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sind Abs. 2 und Abs. 5 </w:t>
      </w:r>
      <w:r w:rsidRPr="00E87C9F">
        <w:rPr>
          <w:rFonts w:ascii="Arial" w:hAnsi="Arial" w:cs="Arial"/>
          <w:sz w:val="24"/>
          <w:szCs w:val="24"/>
        </w:rPr>
        <w:t xml:space="preserve">ersatzlos zu streichen. </w:t>
      </w:r>
      <w:r>
        <w:rPr>
          <w:rFonts w:ascii="Arial" w:hAnsi="Arial" w:cs="Arial"/>
          <w:sz w:val="24"/>
          <w:szCs w:val="24"/>
        </w:rPr>
        <w:t xml:space="preserve">Abs. 1 und Abs. 4 </w:t>
      </w:r>
      <w:proofErr w:type="spellStart"/>
      <w:r>
        <w:rPr>
          <w:rFonts w:ascii="Arial" w:hAnsi="Arial" w:cs="Arial"/>
          <w:sz w:val="24"/>
          <w:szCs w:val="24"/>
        </w:rPr>
        <w:t>nGesG</w:t>
      </w:r>
      <w:proofErr w:type="spellEnd"/>
      <w:r>
        <w:rPr>
          <w:rFonts w:ascii="Arial" w:hAnsi="Arial" w:cs="Arial"/>
          <w:sz w:val="24"/>
          <w:szCs w:val="24"/>
        </w:rPr>
        <w:t xml:space="preserve"> sind entsprechend anzupassen.</w:t>
      </w:r>
    </w:p>
    <w:p w14:paraId="37A4AF05" w14:textId="7968FE39" w:rsidR="00E87C9F" w:rsidRPr="00E87C9F" w:rsidRDefault="00AD7039" w:rsidP="00E87C9F">
      <w:pPr>
        <w:spacing w:after="0"/>
        <w:rPr>
          <w:rFonts w:ascii="Arial" w:hAnsi="Arial" w:cs="Arial"/>
          <w:sz w:val="24"/>
          <w:szCs w:val="24"/>
        </w:rPr>
      </w:pPr>
      <w:r w:rsidRPr="00E87C9F">
        <w:rPr>
          <w:rFonts w:ascii="Arial" w:hAnsi="Arial" w:cs="Arial"/>
          <w:sz w:val="24"/>
          <w:szCs w:val="24"/>
        </w:rPr>
        <w:t xml:space="preserve">Notfallversorgung regelt sich über Spitallisten, KVG-Vorgaben und private Initiativen </w:t>
      </w:r>
      <w:r>
        <w:rPr>
          <w:rFonts w:ascii="Arial" w:hAnsi="Arial" w:cs="Arial"/>
          <w:sz w:val="24"/>
          <w:szCs w:val="24"/>
        </w:rPr>
        <w:t xml:space="preserve">und dies </w:t>
      </w:r>
      <w:r w:rsidRPr="00E87C9F">
        <w:rPr>
          <w:rFonts w:ascii="Arial" w:hAnsi="Arial" w:cs="Arial"/>
          <w:sz w:val="24"/>
          <w:szCs w:val="24"/>
        </w:rPr>
        <w:t xml:space="preserve">ohne künstliche geografische Zwangskorsette. </w:t>
      </w:r>
      <w:r w:rsidR="00E87C9F" w:rsidRPr="00E87C9F">
        <w:rPr>
          <w:rFonts w:ascii="Arial" w:hAnsi="Arial" w:cs="Arial"/>
          <w:sz w:val="24"/>
          <w:szCs w:val="24"/>
        </w:rPr>
        <w:t xml:space="preserve">Die starre geografische Festlegung auf Wahlkreise </w:t>
      </w:r>
      <w:r>
        <w:rPr>
          <w:rFonts w:ascii="Arial" w:hAnsi="Arial" w:cs="Arial"/>
          <w:sz w:val="24"/>
          <w:szCs w:val="24"/>
        </w:rPr>
        <w:t xml:space="preserve">oder Orte </w:t>
      </w:r>
      <w:r w:rsidR="00E87C9F" w:rsidRPr="00E87C9F">
        <w:rPr>
          <w:rFonts w:ascii="Arial" w:hAnsi="Arial" w:cs="Arial"/>
          <w:sz w:val="24"/>
          <w:szCs w:val="24"/>
        </w:rPr>
        <w:t>(Wattwil, Flawil, Rorschach, Altstätten</w:t>
      </w:r>
      <w:r>
        <w:rPr>
          <w:rFonts w:ascii="Arial" w:hAnsi="Arial" w:cs="Arial"/>
          <w:sz w:val="24"/>
          <w:szCs w:val="24"/>
        </w:rPr>
        <w:t xml:space="preserve"> usw.</w:t>
      </w:r>
      <w:r w:rsidR="00E87C9F" w:rsidRPr="00E87C9F">
        <w:rPr>
          <w:rFonts w:ascii="Arial" w:hAnsi="Arial" w:cs="Arial"/>
          <w:sz w:val="24"/>
          <w:szCs w:val="24"/>
        </w:rPr>
        <w:t xml:space="preserve">) widerspricht elementaren Grundsätzen der Gesundheitsversorgung. </w:t>
      </w:r>
      <w:proofErr w:type="spellStart"/>
      <w:r w:rsidR="00E87C9F" w:rsidRPr="00090786">
        <w:rPr>
          <w:rFonts w:ascii="Arial" w:hAnsi="Arial" w:cs="Arial"/>
          <w:sz w:val="24"/>
          <w:szCs w:val="24"/>
        </w:rPr>
        <w:t>Notfallver</w:t>
      </w:r>
      <w:r w:rsidR="00B2374D">
        <w:rPr>
          <w:rFonts w:ascii="Arial" w:hAnsi="Arial" w:cs="Arial"/>
          <w:sz w:val="24"/>
          <w:szCs w:val="24"/>
        </w:rPr>
        <w:t>-</w:t>
      </w:r>
      <w:r w:rsidR="00E87C9F" w:rsidRPr="00090786">
        <w:rPr>
          <w:rFonts w:ascii="Arial" w:hAnsi="Arial" w:cs="Arial"/>
          <w:sz w:val="24"/>
          <w:szCs w:val="24"/>
        </w:rPr>
        <w:t>sorgung</w:t>
      </w:r>
      <w:proofErr w:type="spellEnd"/>
      <w:r w:rsidR="00E87C9F" w:rsidRPr="00090786">
        <w:rPr>
          <w:rFonts w:ascii="Arial" w:hAnsi="Arial" w:cs="Arial"/>
          <w:sz w:val="24"/>
          <w:szCs w:val="24"/>
        </w:rPr>
        <w:t xml:space="preserve"> richtet sich nach </w:t>
      </w:r>
      <w:r w:rsidR="00E87C9F" w:rsidRPr="00090786">
        <w:rPr>
          <w:rFonts w:ascii="Arial" w:hAnsi="Arial" w:cs="Arial"/>
          <w:bCs/>
          <w:sz w:val="24"/>
          <w:szCs w:val="24"/>
        </w:rPr>
        <w:t>medizinischer Notwendigkeit und Erreichbarkeit</w:t>
      </w:r>
      <w:r w:rsidR="00E87C9F" w:rsidRPr="00090786">
        <w:rPr>
          <w:rFonts w:ascii="Arial" w:hAnsi="Arial" w:cs="Arial"/>
          <w:sz w:val="24"/>
          <w:szCs w:val="24"/>
        </w:rPr>
        <w:t xml:space="preserve">, nicht nach politischen Wahlkreisgrenzen. </w:t>
      </w:r>
      <w:r w:rsidR="00090786">
        <w:rPr>
          <w:rFonts w:ascii="Arial" w:hAnsi="Arial" w:cs="Arial"/>
          <w:sz w:val="24"/>
          <w:szCs w:val="24"/>
        </w:rPr>
        <w:t xml:space="preserve">Z.B. </w:t>
      </w:r>
      <w:r w:rsidR="00854F9F">
        <w:rPr>
          <w:rFonts w:ascii="Arial" w:hAnsi="Arial" w:cs="Arial"/>
          <w:sz w:val="24"/>
          <w:szCs w:val="24"/>
        </w:rPr>
        <w:t xml:space="preserve">ist </w:t>
      </w:r>
      <w:r w:rsidR="00090786">
        <w:rPr>
          <w:rFonts w:ascii="Arial" w:hAnsi="Arial" w:cs="Arial"/>
          <w:sz w:val="24"/>
          <w:szCs w:val="24"/>
        </w:rPr>
        <w:t xml:space="preserve">im </w:t>
      </w:r>
      <w:proofErr w:type="spellStart"/>
      <w:r w:rsidR="00E87C9F" w:rsidRPr="00090786">
        <w:rPr>
          <w:rFonts w:ascii="Arial" w:hAnsi="Arial" w:cs="Arial"/>
          <w:sz w:val="24"/>
          <w:szCs w:val="24"/>
        </w:rPr>
        <w:t>Toggenburg</w:t>
      </w:r>
      <w:proofErr w:type="spellEnd"/>
      <w:r w:rsidR="00090786">
        <w:rPr>
          <w:rFonts w:ascii="Arial" w:hAnsi="Arial" w:cs="Arial"/>
          <w:sz w:val="24"/>
          <w:szCs w:val="24"/>
        </w:rPr>
        <w:t xml:space="preserve"> der</w:t>
      </w:r>
      <w:r w:rsidR="00E87C9F" w:rsidRPr="00E87C9F">
        <w:rPr>
          <w:rFonts w:ascii="Arial" w:hAnsi="Arial" w:cs="Arial"/>
          <w:sz w:val="24"/>
          <w:szCs w:val="24"/>
        </w:rPr>
        <w:t xml:space="preserve"> Weg von abgelegenen </w:t>
      </w:r>
      <w:r w:rsidR="00E87C9F" w:rsidRPr="00E87C9F">
        <w:rPr>
          <w:rFonts w:ascii="Arial" w:hAnsi="Arial" w:cs="Arial"/>
          <w:sz w:val="24"/>
          <w:szCs w:val="24"/>
        </w:rPr>
        <w:lastRenderedPageBreak/>
        <w:t xml:space="preserve">Gebieten wie </w:t>
      </w:r>
      <w:r w:rsidR="00854F9F">
        <w:rPr>
          <w:rFonts w:ascii="Arial" w:hAnsi="Arial" w:cs="Arial"/>
          <w:sz w:val="24"/>
          <w:szCs w:val="24"/>
        </w:rPr>
        <w:t xml:space="preserve">z.B. </w:t>
      </w:r>
      <w:r w:rsidR="00E87C9F" w:rsidRPr="00E87C9F">
        <w:rPr>
          <w:rFonts w:ascii="Arial" w:hAnsi="Arial" w:cs="Arial"/>
          <w:sz w:val="24"/>
          <w:szCs w:val="24"/>
        </w:rPr>
        <w:t xml:space="preserve">der Alp </w:t>
      </w:r>
      <w:proofErr w:type="spellStart"/>
      <w:r w:rsidR="00E87C9F" w:rsidRPr="00E87C9F">
        <w:rPr>
          <w:rFonts w:ascii="Arial" w:hAnsi="Arial" w:cs="Arial"/>
          <w:sz w:val="24"/>
          <w:szCs w:val="24"/>
        </w:rPr>
        <w:t>Selamatt</w:t>
      </w:r>
      <w:proofErr w:type="spellEnd"/>
      <w:r w:rsidR="00E87C9F" w:rsidRPr="00E87C9F">
        <w:rPr>
          <w:rFonts w:ascii="Arial" w:hAnsi="Arial" w:cs="Arial"/>
          <w:sz w:val="24"/>
          <w:szCs w:val="24"/>
        </w:rPr>
        <w:t xml:space="preserve"> nach Wattwil viel zu weit. Diese künstliche Begrenzung behindert private Initiativen und gefährdet die Patientensicherheit.</w:t>
      </w:r>
    </w:p>
    <w:p w14:paraId="4AFC52D0" w14:textId="6BDB359C" w:rsidR="00E87C9F" w:rsidRPr="00E87C9F" w:rsidRDefault="00854F9F" w:rsidP="00E8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Art. 24 Abs. 2 </w:t>
      </w:r>
      <w:proofErr w:type="spellStart"/>
      <w:r>
        <w:rPr>
          <w:rFonts w:ascii="Arial" w:hAnsi="Arial" w:cs="Arial"/>
          <w:sz w:val="24"/>
          <w:szCs w:val="24"/>
        </w:rPr>
        <w:t>nGesG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  <w:r w:rsidR="00E87C9F" w:rsidRPr="00E87C9F">
        <w:rPr>
          <w:rFonts w:ascii="Arial" w:hAnsi="Arial" w:cs="Arial"/>
          <w:sz w:val="24"/>
          <w:szCs w:val="24"/>
        </w:rPr>
        <w:t xml:space="preserve">ie Unterscheidung zwischen </w:t>
      </w:r>
      <w:r w:rsidR="00090786">
        <w:rPr>
          <w:rFonts w:ascii="Arial" w:hAnsi="Arial" w:cs="Arial"/>
          <w:sz w:val="24"/>
          <w:szCs w:val="24"/>
        </w:rPr>
        <w:t>«</w:t>
      </w:r>
      <w:r w:rsidR="00E87C9F" w:rsidRPr="00E87C9F">
        <w:rPr>
          <w:rFonts w:ascii="Arial" w:hAnsi="Arial" w:cs="Arial"/>
          <w:sz w:val="24"/>
          <w:szCs w:val="24"/>
        </w:rPr>
        <w:t>Gesundheitszentren</w:t>
      </w:r>
      <w:r w:rsidR="00090786">
        <w:rPr>
          <w:rFonts w:ascii="Arial" w:hAnsi="Arial" w:cs="Arial"/>
          <w:sz w:val="24"/>
          <w:szCs w:val="24"/>
        </w:rPr>
        <w:t>»</w:t>
      </w:r>
      <w:r w:rsidR="00E87C9F" w:rsidRPr="00E87C9F">
        <w:rPr>
          <w:rFonts w:ascii="Arial" w:hAnsi="Arial" w:cs="Arial"/>
          <w:sz w:val="24"/>
          <w:szCs w:val="24"/>
        </w:rPr>
        <w:t xml:space="preserve">, </w:t>
      </w:r>
      <w:r w:rsidR="00090786">
        <w:rPr>
          <w:rFonts w:ascii="Arial" w:hAnsi="Arial" w:cs="Arial"/>
          <w:sz w:val="24"/>
          <w:szCs w:val="24"/>
        </w:rPr>
        <w:t>«</w:t>
      </w:r>
      <w:r w:rsidR="00E87C9F" w:rsidRPr="00E87C9F">
        <w:rPr>
          <w:rFonts w:ascii="Arial" w:hAnsi="Arial" w:cs="Arial"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>-</w:t>
      </w:r>
      <w:proofErr w:type="spellStart"/>
      <w:r w:rsidR="00E87C9F" w:rsidRPr="00E87C9F">
        <w:rPr>
          <w:rFonts w:ascii="Arial" w:hAnsi="Arial" w:cs="Arial"/>
          <w:sz w:val="24"/>
          <w:szCs w:val="24"/>
        </w:rPr>
        <w:t>fallzentren</w:t>
      </w:r>
      <w:proofErr w:type="spellEnd"/>
      <w:r w:rsidR="00090786">
        <w:rPr>
          <w:rFonts w:ascii="Arial" w:hAnsi="Arial" w:cs="Arial"/>
          <w:sz w:val="24"/>
          <w:szCs w:val="24"/>
        </w:rPr>
        <w:t>»</w:t>
      </w:r>
      <w:r w:rsidR="00E87C9F" w:rsidRPr="00E87C9F">
        <w:rPr>
          <w:rFonts w:ascii="Arial" w:hAnsi="Arial" w:cs="Arial"/>
          <w:sz w:val="24"/>
          <w:szCs w:val="24"/>
        </w:rPr>
        <w:t xml:space="preserve"> und </w:t>
      </w:r>
      <w:r w:rsidR="00090786">
        <w:rPr>
          <w:rFonts w:ascii="Arial" w:hAnsi="Arial" w:cs="Arial"/>
          <w:sz w:val="24"/>
          <w:szCs w:val="24"/>
        </w:rPr>
        <w:t>«</w:t>
      </w:r>
      <w:r w:rsidR="00E87C9F" w:rsidRPr="00E87C9F">
        <w:rPr>
          <w:rFonts w:ascii="Arial" w:hAnsi="Arial" w:cs="Arial"/>
          <w:sz w:val="24"/>
          <w:szCs w:val="24"/>
        </w:rPr>
        <w:t>Gesundheits- und Notfallzentren</w:t>
      </w:r>
      <w:r w:rsidR="00090786">
        <w:rPr>
          <w:rFonts w:ascii="Arial" w:hAnsi="Arial" w:cs="Arial"/>
          <w:sz w:val="24"/>
          <w:szCs w:val="24"/>
        </w:rPr>
        <w:t>»</w:t>
      </w:r>
      <w:r w:rsidR="00E87C9F" w:rsidRPr="00E87C9F">
        <w:rPr>
          <w:rFonts w:ascii="Arial" w:hAnsi="Arial" w:cs="Arial"/>
          <w:sz w:val="24"/>
          <w:szCs w:val="24"/>
        </w:rPr>
        <w:t xml:space="preserve"> reine Begriffskosmetik ohne praktischen Nutzen. Diese Aufzählung verwirrt mehr, als sie klärt.</w:t>
      </w:r>
    </w:p>
    <w:p w14:paraId="5BFF7740" w14:textId="3CAC173A" w:rsidR="00E87C9F" w:rsidRPr="00E87C9F" w:rsidRDefault="00E87C9F" w:rsidP="00E87C9F">
      <w:pPr>
        <w:spacing w:after="0"/>
        <w:rPr>
          <w:rFonts w:ascii="Arial" w:hAnsi="Arial" w:cs="Arial"/>
          <w:sz w:val="24"/>
          <w:szCs w:val="24"/>
        </w:rPr>
      </w:pPr>
      <w:r w:rsidRPr="00E87C9F">
        <w:rPr>
          <w:rFonts w:ascii="Arial" w:hAnsi="Arial" w:cs="Arial"/>
          <w:sz w:val="24"/>
          <w:szCs w:val="24"/>
        </w:rPr>
        <w:t>Der Satz</w:t>
      </w:r>
      <w:r w:rsidR="00090786">
        <w:rPr>
          <w:rFonts w:ascii="Arial" w:hAnsi="Arial" w:cs="Arial"/>
          <w:sz w:val="24"/>
          <w:szCs w:val="24"/>
        </w:rPr>
        <w:t xml:space="preserve"> in Art. 24 Abs. 4 </w:t>
      </w:r>
      <w:proofErr w:type="spellStart"/>
      <w:r w:rsidR="00090786">
        <w:rPr>
          <w:rFonts w:ascii="Arial" w:hAnsi="Arial" w:cs="Arial"/>
          <w:sz w:val="24"/>
          <w:szCs w:val="24"/>
        </w:rPr>
        <w:t>nGesG</w:t>
      </w:r>
      <w:proofErr w:type="spellEnd"/>
      <w:r w:rsidRPr="00E87C9F">
        <w:rPr>
          <w:rFonts w:ascii="Arial" w:hAnsi="Arial" w:cs="Arial"/>
          <w:sz w:val="24"/>
          <w:szCs w:val="24"/>
        </w:rPr>
        <w:t xml:space="preserve"> </w:t>
      </w:r>
      <w:r w:rsidR="00090786">
        <w:rPr>
          <w:rFonts w:ascii="Arial" w:hAnsi="Arial" w:cs="Arial"/>
          <w:sz w:val="24"/>
          <w:szCs w:val="24"/>
        </w:rPr>
        <w:t>«</w:t>
      </w:r>
      <w:r w:rsidRPr="00E87C9F">
        <w:rPr>
          <w:rFonts w:ascii="Arial" w:hAnsi="Arial" w:cs="Arial"/>
          <w:sz w:val="24"/>
          <w:szCs w:val="24"/>
        </w:rPr>
        <w:t>private Trägerschaften angemessen zu berück</w:t>
      </w:r>
      <w:r w:rsidR="00090786">
        <w:rPr>
          <w:rFonts w:ascii="Arial" w:hAnsi="Arial" w:cs="Arial"/>
          <w:sz w:val="24"/>
          <w:szCs w:val="24"/>
        </w:rPr>
        <w:t>-</w:t>
      </w:r>
      <w:r w:rsidRPr="00E87C9F">
        <w:rPr>
          <w:rFonts w:ascii="Arial" w:hAnsi="Arial" w:cs="Arial"/>
          <w:sz w:val="24"/>
          <w:szCs w:val="24"/>
        </w:rPr>
        <w:t>sichtigen</w:t>
      </w:r>
      <w:r w:rsidR="00090786">
        <w:rPr>
          <w:rFonts w:ascii="Arial" w:hAnsi="Arial" w:cs="Arial"/>
          <w:sz w:val="24"/>
          <w:szCs w:val="24"/>
        </w:rPr>
        <w:t>»</w:t>
      </w:r>
      <w:r w:rsidRPr="00E87C9F">
        <w:rPr>
          <w:rFonts w:ascii="Arial" w:hAnsi="Arial" w:cs="Arial"/>
          <w:sz w:val="24"/>
          <w:szCs w:val="24"/>
        </w:rPr>
        <w:t xml:space="preserve"> klingt freundlich, bedeutet</w:t>
      </w:r>
      <w:r w:rsidR="00090786">
        <w:rPr>
          <w:rFonts w:ascii="Arial" w:hAnsi="Arial" w:cs="Arial"/>
          <w:sz w:val="24"/>
          <w:szCs w:val="24"/>
        </w:rPr>
        <w:t xml:space="preserve"> jedoch, dass der öffentliche </w:t>
      </w:r>
      <w:r w:rsidRPr="00E87C9F">
        <w:rPr>
          <w:rFonts w:ascii="Arial" w:hAnsi="Arial" w:cs="Arial"/>
          <w:sz w:val="24"/>
          <w:szCs w:val="24"/>
        </w:rPr>
        <w:t>Spitalverbund Vorrang</w:t>
      </w:r>
      <w:r w:rsidR="00090786" w:rsidRPr="00090786">
        <w:rPr>
          <w:rFonts w:ascii="Arial" w:hAnsi="Arial" w:cs="Arial"/>
          <w:sz w:val="24"/>
          <w:szCs w:val="24"/>
        </w:rPr>
        <w:t xml:space="preserve"> </w:t>
      </w:r>
      <w:r w:rsidR="00090786" w:rsidRPr="00E87C9F">
        <w:rPr>
          <w:rFonts w:ascii="Arial" w:hAnsi="Arial" w:cs="Arial"/>
          <w:sz w:val="24"/>
          <w:szCs w:val="24"/>
        </w:rPr>
        <w:t>hat</w:t>
      </w:r>
      <w:r w:rsidRPr="00E87C9F">
        <w:rPr>
          <w:rFonts w:ascii="Arial" w:hAnsi="Arial" w:cs="Arial"/>
          <w:sz w:val="24"/>
          <w:szCs w:val="24"/>
        </w:rPr>
        <w:t>. Private Kliniken und Notfallzentren werden benachteiligt und könn</w:t>
      </w:r>
      <w:r w:rsidR="00090786">
        <w:rPr>
          <w:rFonts w:ascii="Arial" w:hAnsi="Arial" w:cs="Arial"/>
          <w:sz w:val="24"/>
          <w:szCs w:val="24"/>
        </w:rPr>
        <w:t>t</w:t>
      </w:r>
      <w:r w:rsidRPr="00E87C9F">
        <w:rPr>
          <w:rFonts w:ascii="Arial" w:hAnsi="Arial" w:cs="Arial"/>
          <w:sz w:val="24"/>
          <w:szCs w:val="24"/>
        </w:rPr>
        <w:t xml:space="preserve">en durch die </w:t>
      </w:r>
      <w:r w:rsidR="00090786">
        <w:rPr>
          <w:rFonts w:ascii="Arial" w:hAnsi="Arial" w:cs="Arial"/>
          <w:sz w:val="24"/>
          <w:szCs w:val="24"/>
        </w:rPr>
        <w:t xml:space="preserve">zusätzliche </w:t>
      </w:r>
      <w:r w:rsidRPr="00E87C9F">
        <w:rPr>
          <w:rFonts w:ascii="Arial" w:hAnsi="Arial" w:cs="Arial"/>
          <w:sz w:val="24"/>
          <w:szCs w:val="24"/>
        </w:rPr>
        <w:t xml:space="preserve">Wahlkreis-Einschränkung nicht dort tätig werden, wo </w:t>
      </w:r>
      <w:proofErr w:type="spellStart"/>
      <w:r w:rsidRPr="00E87C9F">
        <w:rPr>
          <w:rFonts w:ascii="Arial" w:hAnsi="Arial" w:cs="Arial"/>
          <w:sz w:val="24"/>
          <w:szCs w:val="24"/>
        </w:rPr>
        <w:t>tatsäch</w:t>
      </w:r>
      <w:r w:rsidR="00090786">
        <w:rPr>
          <w:rFonts w:ascii="Arial" w:hAnsi="Arial" w:cs="Arial"/>
          <w:sz w:val="24"/>
          <w:szCs w:val="24"/>
        </w:rPr>
        <w:t>-</w:t>
      </w:r>
      <w:r w:rsidRPr="00E87C9F">
        <w:rPr>
          <w:rFonts w:ascii="Arial" w:hAnsi="Arial" w:cs="Arial"/>
          <w:sz w:val="24"/>
          <w:szCs w:val="24"/>
        </w:rPr>
        <w:t>licher</w:t>
      </w:r>
      <w:proofErr w:type="spellEnd"/>
      <w:r w:rsidRPr="00E87C9F">
        <w:rPr>
          <w:rFonts w:ascii="Arial" w:hAnsi="Arial" w:cs="Arial"/>
          <w:sz w:val="24"/>
          <w:szCs w:val="24"/>
        </w:rPr>
        <w:t xml:space="preserve"> Bedarf besteht. Dies widerspricht dem Grundsatz der Wirtschaftsfreiheit und behindert innovative private Gesundheitsversorgung.</w:t>
      </w:r>
    </w:p>
    <w:p w14:paraId="6FEEF34E" w14:textId="3CF8F511" w:rsidR="00E87C9F" w:rsidRPr="00627CB1" w:rsidRDefault="00E87C9F" w:rsidP="0088050E">
      <w:pPr>
        <w:spacing w:after="0"/>
        <w:rPr>
          <w:rFonts w:ascii="Arial" w:hAnsi="Arial" w:cs="Arial"/>
          <w:sz w:val="28"/>
          <w:szCs w:val="28"/>
        </w:rPr>
      </w:pPr>
    </w:p>
    <w:p w14:paraId="20005747" w14:textId="14845E29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Art. 37    b) Ersatzabgabe </w:t>
      </w:r>
    </w:p>
    <w:p w14:paraId="33964BC1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1. Abgabepflicht </w:t>
      </w:r>
    </w:p>
    <w:p w14:paraId="476EE3FD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1 Erfüllt ein Betrieb seine Ausbildungsverpflichtung nicht, leistet er eine Ersatzabgabe. </w:t>
      </w:r>
    </w:p>
    <w:p w14:paraId="584D483D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2 Er ist von der Ersatzabgabe befreit, wenn er nachweist, dass er die Ausbildungsverpflichtung unverschuldet nicht erfüllt hat. </w:t>
      </w:r>
    </w:p>
    <w:p w14:paraId="5464F3B3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4"/>
          <w:szCs w:val="24"/>
        </w:rPr>
      </w:pPr>
    </w:p>
    <w:p w14:paraId="5A424BAF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Art. 38    2. Höhe und Verwendungszweck der Ersatzabgabe </w:t>
      </w:r>
    </w:p>
    <w:p w14:paraId="6048ABBE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1 Die Ersatzabgabe beträgt höchstens das Doppelte der ungedeckten Kosten, die dem Betrieb entstanden wären, wenn er die fehlenden Ausbildungswochen erbracht hätte. </w:t>
      </w:r>
    </w:p>
    <w:p w14:paraId="161783E4" w14:textId="77777777" w:rsidR="00B2374D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2 Der Ertrag aus den Ersatzabgaben wird zweckgebunden für Beiträge an Ausbildungsverbunde verwendet. </w:t>
      </w:r>
    </w:p>
    <w:p w14:paraId="35DE5F39" w14:textId="63ACE712" w:rsidR="00E87C9F" w:rsidRPr="00870A47" w:rsidRDefault="00B2374D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>3 Im Übrigen regelt die Regierung die Ersatzabgabe durch Verordnung. Sie kann die Ersatzabgabe je nach Beruf unterschiedlich hoch ansetzen.</w:t>
      </w:r>
    </w:p>
    <w:p w14:paraId="76E25E62" w14:textId="584B7273" w:rsidR="00E87C9F" w:rsidRPr="00D762B7" w:rsidRDefault="00E87C9F" w:rsidP="0088050E">
      <w:pPr>
        <w:spacing w:after="0"/>
        <w:rPr>
          <w:rFonts w:ascii="Arial" w:hAnsi="Arial" w:cs="Arial"/>
          <w:sz w:val="16"/>
          <w:szCs w:val="16"/>
        </w:rPr>
      </w:pPr>
    </w:p>
    <w:p w14:paraId="60797D90" w14:textId="04A07E16" w:rsidR="00B2374D" w:rsidRDefault="00B2374D" w:rsidP="00553B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37 und 38 </w:t>
      </w:r>
      <w:proofErr w:type="spellStart"/>
      <w:r>
        <w:rPr>
          <w:rFonts w:ascii="Arial" w:hAnsi="Arial" w:cs="Arial"/>
          <w:sz w:val="24"/>
          <w:szCs w:val="24"/>
        </w:rPr>
        <w:t>nGesG</w:t>
      </w:r>
      <w:proofErr w:type="spellEnd"/>
      <w:r>
        <w:rPr>
          <w:rFonts w:ascii="Arial" w:hAnsi="Arial" w:cs="Arial"/>
          <w:sz w:val="24"/>
          <w:szCs w:val="24"/>
        </w:rPr>
        <w:t xml:space="preserve"> sind ersatzlos zu streichen, denn hier entstünde ein System-fehler mit dem Namen «</w:t>
      </w:r>
      <w:r w:rsidRPr="00553BFC">
        <w:rPr>
          <w:rFonts w:ascii="Arial" w:hAnsi="Arial" w:cs="Arial"/>
          <w:sz w:val="24"/>
          <w:szCs w:val="24"/>
        </w:rPr>
        <w:t>Freikauf statt Ausbildung</w:t>
      </w:r>
      <w:r>
        <w:rPr>
          <w:rFonts w:ascii="Arial" w:hAnsi="Arial" w:cs="Arial"/>
          <w:sz w:val="24"/>
          <w:szCs w:val="24"/>
        </w:rPr>
        <w:t xml:space="preserve">», eine Ersatzabgabe ist ein Irrweg, der dem </w:t>
      </w:r>
      <w:r w:rsidRPr="00553BFC">
        <w:rPr>
          <w:rFonts w:ascii="Arial" w:hAnsi="Arial" w:cs="Arial"/>
          <w:sz w:val="24"/>
          <w:szCs w:val="24"/>
        </w:rPr>
        <w:t>Ziel</w:t>
      </w:r>
      <w:r w:rsidRPr="00B2374D">
        <w:rPr>
          <w:rFonts w:ascii="Arial" w:hAnsi="Arial" w:cs="Arial"/>
          <w:sz w:val="24"/>
          <w:szCs w:val="24"/>
        </w:rPr>
        <w:t xml:space="preserve"> </w:t>
      </w:r>
      <w:r w:rsidRPr="00553BFC">
        <w:rPr>
          <w:rFonts w:ascii="Arial" w:hAnsi="Arial" w:cs="Arial"/>
          <w:sz w:val="24"/>
          <w:szCs w:val="24"/>
        </w:rPr>
        <w:t>widerspricht, genügend praktische Ausbildungsplätze zu schaffen. Geld ersetzt keine Pflegefachpersonen am Patientenbett.</w:t>
      </w:r>
    </w:p>
    <w:p w14:paraId="7B1B8DD8" w14:textId="1C11D3A2" w:rsidR="00553BFC" w:rsidRPr="00553BFC" w:rsidRDefault="00B2374D" w:rsidP="00553B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=&gt; A</w:t>
      </w:r>
      <w:r w:rsidR="00553BFC" w:rsidRPr="00553BFC">
        <w:rPr>
          <w:rFonts w:ascii="Arial" w:hAnsi="Arial" w:cs="Arial"/>
          <w:sz w:val="24"/>
          <w:szCs w:val="24"/>
        </w:rPr>
        <w:t>lle Listenspitäler, gelisteten Pflegeheime und Spitex-Betriebe mit Betriebsstand</w:t>
      </w:r>
      <w:r>
        <w:rPr>
          <w:rFonts w:ascii="Arial" w:hAnsi="Arial" w:cs="Arial"/>
          <w:sz w:val="24"/>
          <w:szCs w:val="24"/>
        </w:rPr>
        <w:t>-</w:t>
      </w:r>
      <w:r w:rsidR="00553BFC" w:rsidRPr="00553BFC">
        <w:rPr>
          <w:rFonts w:ascii="Arial" w:hAnsi="Arial" w:cs="Arial"/>
          <w:sz w:val="24"/>
          <w:szCs w:val="24"/>
        </w:rPr>
        <w:t xml:space="preserve">ort im Kanton </w:t>
      </w:r>
      <w:r w:rsidR="00553BFC" w:rsidRPr="00D762B7">
        <w:rPr>
          <w:rFonts w:ascii="Arial" w:hAnsi="Arial" w:cs="Arial"/>
          <w:b/>
          <w:sz w:val="24"/>
          <w:szCs w:val="24"/>
          <w:u w:val="single"/>
        </w:rPr>
        <w:t>müssen</w:t>
      </w:r>
      <w:r w:rsidR="00553BFC" w:rsidRPr="00553BFC">
        <w:rPr>
          <w:rFonts w:ascii="Arial" w:hAnsi="Arial" w:cs="Arial"/>
          <w:sz w:val="24"/>
          <w:szCs w:val="24"/>
        </w:rPr>
        <w:t xml:space="preserve"> ausbilden. Wer nicht ausbildet, verliert die Betriebsbewilligung oder wird von der Liste gestrichen</w:t>
      </w:r>
      <w:r>
        <w:rPr>
          <w:rFonts w:ascii="Arial" w:hAnsi="Arial" w:cs="Arial"/>
          <w:sz w:val="24"/>
          <w:szCs w:val="24"/>
        </w:rPr>
        <w:t>, d</w:t>
      </w:r>
      <w:r w:rsidR="00553BFC" w:rsidRPr="00553BFC">
        <w:rPr>
          <w:rFonts w:ascii="Arial" w:hAnsi="Arial" w:cs="Arial"/>
          <w:sz w:val="24"/>
          <w:szCs w:val="24"/>
        </w:rPr>
        <w:t>as ist konsequent und zielführend.</w:t>
      </w:r>
    </w:p>
    <w:p w14:paraId="208CA00F" w14:textId="273D8F7B" w:rsidR="00B6270B" w:rsidRPr="00627CB1" w:rsidRDefault="00B6270B" w:rsidP="0088050E">
      <w:pPr>
        <w:spacing w:after="0"/>
        <w:rPr>
          <w:rFonts w:ascii="Arial" w:hAnsi="Arial" w:cs="Arial"/>
          <w:sz w:val="28"/>
          <w:szCs w:val="28"/>
        </w:rPr>
      </w:pPr>
    </w:p>
    <w:p w14:paraId="4CB8D58A" w14:textId="2CEA1A75" w:rsidR="00B87BFF" w:rsidRPr="00627CB1" w:rsidRDefault="000A410E" w:rsidP="0088050E">
      <w:pPr>
        <w:spacing w:after="0"/>
        <w:rPr>
          <w:rFonts w:ascii="Arial" w:hAnsi="Arial" w:cs="Arial"/>
          <w:b/>
          <w:i/>
        </w:rPr>
      </w:pPr>
      <w:r w:rsidRPr="00627CB1">
        <w:rPr>
          <w:rFonts w:ascii="Arial" w:hAnsi="Arial" w:cs="Arial"/>
          <w:b/>
          <w:i/>
        </w:rPr>
        <w:t>IV. Forschung und Datenerhebung</w:t>
      </w:r>
    </w:p>
    <w:p w14:paraId="0E2F059B" w14:textId="3CF6C78D" w:rsidR="00B87BFF" w:rsidRPr="00817203" w:rsidRDefault="00B87BFF" w:rsidP="0088050E">
      <w:pPr>
        <w:spacing w:after="0"/>
        <w:rPr>
          <w:rFonts w:ascii="Arial" w:hAnsi="Arial" w:cs="Arial"/>
          <w:sz w:val="16"/>
          <w:szCs w:val="16"/>
        </w:rPr>
      </w:pPr>
    </w:p>
    <w:p w14:paraId="51C7243C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Art. 57 Gesundheitsdaten </w:t>
      </w:r>
    </w:p>
    <w:p w14:paraId="490445D5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1 Der Kanton kann Gesundheitsdaten erheben und bearbeiten. </w:t>
      </w:r>
    </w:p>
    <w:p w14:paraId="15ED7380" w14:textId="6DC925D4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2 Insbesondere kann er Gesundheitsdaten aus obligatorischen Vorsorgemassnahmen der schulischen Gesundheitsvorsorge zu statistischen Zwecken auswerten. </w:t>
      </w:r>
    </w:p>
    <w:p w14:paraId="06B96B82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3 Vorbehalten bleiben: </w:t>
      </w:r>
    </w:p>
    <w:p w14:paraId="3EC77279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a) das Datenschutzgesetz vom 20. Januar 200926; </w:t>
      </w:r>
    </w:p>
    <w:p w14:paraId="289EBBB2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b) das Statistikgesetz vom 16. November 201027; </w:t>
      </w:r>
    </w:p>
    <w:p w14:paraId="6252478F" w14:textId="047F7456" w:rsidR="00B87BFF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>c) die Bestimmungen des Schweizerischen Strafgesetzbuches vom 21. Dezember 1937 über das Amtsgeheimnis und das Berufsgeheimnis28.</w:t>
      </w:r>
    </w:p>
    <w:p w14:paraId="1C5C6BBA" w14:textId="6C9354D5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4"/>
          <w:szCs w:val="24"/>
        </w:rPr>
      </w:pPr>
    </w:p>
    <w:p w14:paraId="410562CA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Art. 58 Einwohnerdatenplattform </w:t>
      </w:r>
    </w:p>
    <w:p w14:paraId="015CC224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1 Das zuständige Departement kann Daten aus der kantonalen Einwohnerdatenplattform abrufen für: </w:t>
      </w:r>
    </w:p>
    <w:p w14:paraId="6C757632" w14:textId="77777777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a) die Durchführung eines Programms zur Früherkennung von Krankheiten nach Art. 17 dieses Erlasses; </w:t>
      </w:r>
    </w:p>
    <w:p w14:paraId="369588CD" w14:textId="478C22D8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>b) die Durchführung eines Impfprogramms nach Art. 17 dieses Erlasses;</w:t>
      </w:r>
    </w:p>
    <w:p w14:paraId="635C7924" w14:textId="138A9BEA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>c) das Erheben von Gesundheitsdaten nach Art. 57 dieses Erlasses.</w:t>
      </w:r>
    </w:p>
    <w:p w14:paraId="2A46224A" w14:textId="5F9E2EFF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2 Der Zugriff ist auf Daten beschränkt, die für eine Tätigkeit nach Abs. 1 Bst. a–c dieser Bestimmungen zwingend benötigt werden und die nur mit unverhältnismässigem Aufwand auf andere Weise beschafft werden können. </w:t>
      </w:r>
    </w:p>
    <w:p w14:paraId="6B2A5FEB" w14:textId="6A27CA59" w:rsidR="00817203" w:rsidRPr="00870A47" w:rsidRDefault="00817203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lastRenderedPageBreak/>
        <w:t>3 Das zuständige Departement kann Dritten, die in seinem Auftrag eine Tätigkeit nach Abs. 1 Bst. a–c dieser Bestimmungen ausüben, das Abrufverfahren auf die Einwohnerdatenplatt</w:t>
      </w:r>
      <w:r w:rsidR="00AB253A" w:rsidRPr="00870A47">
        <w:rPr>
          <w:rFonts w:ascii="Arial" w:hAnsi="Arial" w:cs="Arial"/>
          <w:i/>
          <w:strike/>
          <w:sz w:val="20"/>
          <w:szCs w:val="20"/>
        </w:rPr>
        <w:t>-</w:t>
      </w:r>
      <w:r w:rsidRPr="00870A47">
        <w:rPr>
          <w:rFonts w:ascii="Arial" w:hAnsi="Arial" w:cs="Arial"/>
          <w:i/>
          <w:strike/>
          <w:sz w:val="20"/>
          <w:szCs w:val="20"/>
        </w:rPr>
        <w:t>form erlauben.</w:t>
      </w:r>
    </w:p>
    <w:p w14:paraId="703B7687" w14:textId="77777777" w:rsidR="00817203" w:rsidRPr="00AB253A" w:rsidRDefault="00817203" w:rsidP="0088050E">
      <w:pPr>
        <w:spacing w:after="0"/>
        <w:rPr>
          <w:rFonts w:ascii="Arial" w:hAnsi="Arial" w:cs="Arial"/>
          <w:sz w:val="16"/>
          <w:szCs w:val="16"/>
        </w:rPr>
      </w:pPr>
    </w:p>
    <w:p w14:paraId="2C7D5EB7" w14:textId="27FE9AD2" w:rsidR="00817203" w:rsidRPr="00817203" w:rsidRDefault="00817203" w:rsidP="00817203">
      <w:pPr>
        <w:spacing w:after="0"/>
        <w:rPr>
          <w:rFonts w:ascii="Arial" w:hAnsi="Arial" w:cs="Arial"/>
          <w:sz w:val="24"/>
          <w:szCs w:val="24"/>
        </w:rPr>
      </w:pPr>
      <w:r w:rsidRPr="00817203">
        <w:rPr>
          <w:rFonts w:ascii="Arial" w:hAnsi="Arial" w:cs="Arial"/>
          <w:sz w:val="24"/>
          <w:szCs w:val="24"/>
        </w:rPr>
        <w:t xml:space="preserve">Art. 57 und Art. 58 </w:t>
      </w:r>
      <w:proofErr w:type="spellStart"/>
      <w:r w:rsidR="00AB253A">
        <w:rPr>
          <w:rFonts w:ascii="Arial" w:hAnsi="Arial" w:cs="Arial"/>
          <w:sz w:val="24"/>
          <w:szCs w:val="24"/>
        </w:rPr>
        <w:t>nGesG</w:t>
      </w:r>
      <w:proofErr w:type="spellEnd"/>
      <w:r w:rsidR="00AB253A">
        <w:rPr>
          <w:rFonts w:ascii="Arial" w:hAnsi="Arial" w:cs="Arial"/>
          <w:sz w:val="24"/>
          <w:szCs w:val="24"/>
        </w:rPr>
        <w:t xml:space="preserve"> </w:t>
      </w:r>
      <w:r w:rsidRPr="00817203">
        <w:rPr>
          <w:rFonts w:ascii="Arial" w:hAnsi="Arial" w:cs="Arial"/>
          <w:sz w:val="24"/>
          <w:szCs w:val="24"/>
        </w:rPr>
        <w:t>sind ersatzlos zu streichen.</w:t>
      </w:r>
    </w:p>
    <w:p w14:paraId="60A766D9" w14:textId="2601085A" w:rsidR="00817203" w:rsidRPr="00817203" w:rsidRDefault="00AB253A" w:rsidP="00817203">
      <w:pPr>
        <w:spacing w:after="0"/>
        <w:rPr>
          <w:rFonts w:ascii="Arial" w:hAnsi="Arial" w:cs="Arial"/>
          <w:sz w:val="24"/>
          <w:szCs w:val="24"/>
        </w:rPr>
      </w:pPr>
      <w:r w:rsidRPr="00AB253A">
        <w:rPr>
          <w:rFonts w:ascii="Arial" w:hAnsi="Arial" w:cs="Arial"/>
          <w:bCs/>
          <w:sz w:val="24"/>
          <w:szCs w:val="24"/>
        </w:rPr>
        <w:t>Denn dort,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817203" w:rsidRPr="00817203">
        <w:rPr>
          <w:rFonts w:ascii="Arial" w:hAnsi="Arial" w:cs="Arial"/>
          <w:sz w:val="24"/>
          <w:szCs w:val="24"/>
        </w:rPr>
        <w:t xml:space="preserve">o der Kanton </w:t>
      </w:r>
      <w:r>
        <w:rPr>
          <w:rFonts w:ascii="Arial" w:hAnsi="Arial" w:cs="Arial"/>
          <w:sz w:val="24"/>
          <w:szCs w:val="24"/>
        </w:rPr>
        <w:t xml:space="preserve">gemäss Bund </w:t>
      </w:r>
      <w:r w:rsidR="00817203" w:rsidRPr="00817203">
        <w:rPr>
          <w:rFonts w:ascii="Arial" w:hAnsi="Arial" w:cs="Arial"/>
          <w:sz w:val="24"/>
          <w:szCs w:val="24"/>
        </w:rPr>
        <w:t xml:space="preserve">Gesundheitsdaten bearbeiten muss (Epidemiebekämpfung, Krebsregister), existieren bereits bundesrechtliche oder spezialgesetzliche Grundlagen mit präziser Zweckbindung. Eine zusätzliche kantonale Blankovollmacht ist überflüssig und datenschutzrechtlich bedenklich. </w:t>
      </w:r>
      <w:r>
        <w:rPr>
          <w:rFonts w:ascii="Arial" w:hAnsi="Arial" w:cs="Arial"/>
          <w:sz w:val="24"/>
          <w:szCs w:val="24"/>
        </w:rPr>
        <w:t xml:space="preserve">Zudem öffnet </w:t>
      </w:r>
      <w:r w:rsidR="00817203" w:rsidRPr="00817203">
        <w:rPr>
          <w:rFonts w:ascii="Arial" w:hAnsi="Arial" w:cs="Arial"/>
          <w:sz w:val="24"/>
          <w:szCs w:val="24"/>
        </w:rPr>
        <w:t xml:space="preserve">Art. 58 </w:t>
      </w:r>
      <w:proofErr w:type="spellStart"/>
      <w:r>
        <w:rPr>
          <w:rFonts w:ascii="Arial" w:hAnsi="Arial" w:cs="Arial"/>
          <w:sz w:val="24"/>
          <w:szCs w:val="24"/>
        </w:rPr>
        <w:t>nGesG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17203" w:rsidRPr="00817203">
        <w:rPr>
          <w:rFonts w:ascii="Arial" w:hAnsi="Arial" w:cs="Arial"/>
          <w:sz w:val="24"/>
          <w:szCs w:val="24"/>
        </w:rPr>
        <w:t xml:space="preserve">die Tür zu staatlichem Impfmonitoring, das vom Volk </w:t>
      </w:r>
      <w:r>
        <w:rPr>
          <w:rFonts w:ascii="Arial" w:hAnsi="Arial" w:cs="Arial"/>
          <w:sz w:val="24"/>
          <w:szCs w:val="24"/>
        </w:rPr>
        <w:t xml:space="preserve">immer mehr </w:t>
      </w:r>
      <w:r w:rsidR="00817203" w:rsidRPr="00817203">
        <w:rPr>
          <w:rFonts w:ascii="Arial" w:hAnsi="Arial" w:cs="Arial"/>
          <w:sz w:val="24"/>
          <w:szCs w:val="24"/>
        </w:rPr>
        <w:t>abgelehnt w</w:t>
      </w:r>
      <w:r>
        <w:rPr>
          <w:rFonts w:ascii="Arial" w:hAnsi="Arial" w:cs="Arial"/>
          <w:sz w:val="24"/>
          <w:szCs w:val="24"/>
        </w:rPr>
        <w:t>ird</w:t>
      </w:r>
      <w:r w:rsidR="00817203" w:rsidRPr="00817203">
        <w:rPr>
          <w:rFonts w:ascii="Arial" w:hAnsi="Arial" w:cs="Arial"/>
          <w:sz w:val="24"/>
          <w:szCs w:val="24"/>
        </w:rPr>
        <w:t>.</w:t>
      </w:r>
    </w:p>
    <w:p w14:paraId="5449B23B" w14:textId="2A475FC5" w:rsidR="00817203" w:rsidRPr="00627CB1" w:rsidRDefault="00817203" w:rsidP="0088050E">
      <w:pPr>
        <w:spacing w:after="0"/>
        <w:rPr>
          <w:rFonts w:ascii="Arial" w:hAnsi="Arial" w:cs="Arial"/>
          <w:sz w:val="28"/>
          <w:szCs w:val="28"/>
        </w:rPr>
      </w:pPr>
    </w:p>
    <w:p w14:paraId="28BD0A50" w14:textId="77777777" w:rsidR="0041687E" w:rsidRPr="00870A47" w:rsidRDefault="0041687E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Art. 61     b) Herausgabe </w:t>
      </w:r>
    </w:p>
    <w:p w14:paraId="38553891" w14:textId="77777777" w:rsidR="0041687E" w:rsidRPr="00870A47" w:rsidRDefault="0041687E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1 Wer Anspruch auf Einsicht in eine Patientendokumentation hat, kann verlangen, dass ihm eine Kopie der bekanntzugebenden Daten </w:t>
      </w:r>
      <w:r w:rsidRPr="00870A47">
        <w:rPr>
          <w:rFonts w:ascii="Arial" w:hAnsi="Arial" w:cs="Arial"/>
          <w:i/>
          <w:strike/>
          <w:sz w:val="20"/>
          <w:szCs w:val="20"/>
        </w:rPr>
        <w:t>in einem gängigen elektronischen Format</w:t>
      </w:r>
      <w:r w:rsidRPr="00870A47">
        <w:rPr>
          <w:rFonts w:ascii="Arial" w:hAnsi="Arial" w:cs="Arial"/>
          <w:i/>
          <w:sz w:val="20"/>
          <w:szCs w:val="20"/>
        </w:rPr>
        <w:t xml:space="preserve"> herausgegeben wird. </w:t>
      </w:r>
    </w:p>
    <w:p w14:paraId="31758022" w14:textId="7E36FFDF" w:rsidR="00817203" w:rsidRPr="00DA0E99" w:rsidRDefault="00817203" w:rsidP="0088050E">
      <w:pPr>
        <w:spacing w:after="0"/>
        <w:rPr>
          <w:rFonts w:ascii="Arial" w:hAnsi="Arial" w:cs="Arial"/>
          <w:i/>
          <w:sz w:val="16"/>
          <w:szCs w:val="16"/>
        </w:rPr>
      </w:pPr>
    </w:p>
    <w:p w14:paraId="1F03151C" w14:textId="3C0B96A8" w:rsidR="00DA0E99" w:rsidRDefault="00DA0E99" w:rsidP="008805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Einschränkung in die Art der Datenübertragung ist nicht dienlich, der Patient und die Gesundheitsorganisation sollen sich miteinander über die Art der Daten-übermittlung einigen.</w:t>
      </w:r>
    </w:p>
    <w:p w14:paraId="68CFCE5A" w14:textId="072C365B" w:rsidR="000B3128" w:rsidRPr="00870A47" w:rsidRDefault="000B3128" w:rsidP="0088050E">
      <w:pPr>
        <w:spacing w:after="0"/>
        <w:rPr>
          <w:rFonts w:ascii="Arial" w:hAnsi="Arial" w:cs="Arial"/>
          <w:sz w:val="28"/>
          <w:szCs w:val="28"/>
        </w:rPr>
      </w:pPr>
    </w:p>
    <w:p w14:paraId="4CFDFD19" w14:textId="77777777" w:rsidR="000B3128" w:rsidRPr="00870A47" w:rsidRDefault="000B3128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Art. 64 b) Einschränkung der Bewegungsfreiheit </w:t>
      </w:r>
    </w:p>
    <w:p w14:paraId="2004EE89" w14:textId="5825D682" w:rsidR="000B3128" w:rsidRPr="00870A47" w:rsidRDefault="000B3128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1 Spitäler, psychiatrische Kliniken und Rehabilitationskliniken können die Bewegungsfreiheit einer Patientin oder eines Patienten einschränken, wenn weniger einschneidende Mass-nahmen nicht ausreichen oder von vornherein als ungenügend erscheinen und die Massnahme dazu dient: </w:t>
      </w:r>
    </w:p>
    <w:p w14:paraId="3E713035" w14:textId="77777777" w:rsidR="000B3128" w:rsidRPr="00870A47" w:rsidRDefault="000B3128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870A47">
        <w:rPr>
          <w:rFonts w:ascii="Arial" w:hAnsi="Arial" w:cs="Arial"/>
          <w:i/>
          <w:sz w:val="20"/>
          <w:szCs w:val="20"/>
        </w:rPr>
        <w:t xml:space="preserve">a) eine ernsthafte Gefahr für das Leben oder die körperliche Integrität der Patientin oder des Patienten oder von Dritten abzuwenden oder </w:t>
      </w:r>
    </w:p>
    <w:p w14:paraId="6C5738AF" w14:textId="7E94043E" w:rsidR="000B3128" w:rsidRPr="00870A47" w:rsidRDefault="000B3128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870A47">
        <w:rPr>
          <w:rFonts w:ascii="Arial" w:hAnsi="Arial" w:cs="Arial"/>
          <w:i/>
          <w:strike/>
          <w:sz w:val="20"/>
          <w:szCs w:val="20"/>
        </w:rPr>
        <w:t xml:space="preserve">b) eine schwerwiegende Störung des Gemeinschaftslebens zu beseitigen. </w:t>
      </w:r>
    </w:p>
    <w:p w14:paraId="0F73ADF2" w14:textId="77777777" w:rsidR="000B3128" w:rsidRPr="000B3128" w:rsidRDefault="000B3128" w:rsidP="0088050E">
      <w:pPr>
        <w:spacing w:after="0"/>
        <w:rPr>
          <w:rFonts w:ascii="Arial" w:hAnsi="Arial" w:cs="Arial"/>
          <w:strike/>
          <w:sz w:val="16"/>
          <w:szCs w:val="16"/>
        </w:rPr>
      </w:pPr>
    </w:p>
    <w:p w14:paraId="1AB6082B" w14:textId="3C143B8B" w:rsidR="0088050E" w:rsidRDefault="000B3128" w:rsidP="008805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Art. 64 b) Abs. 1 </w:t>
      </w:r>
      <w:proofErr w:type="spellStart"/>
      <w:r>
        <w:rPr>
          <w:rFonts w:ascii="Arial" w:hAnsi="Arial" w:cs="Arial"/>
          <w:sz w:val="24"/>
          <w:szCs w:val="24"/>
        </w:rPr>
        <w:t>lit</w:t>
      </w:r>
      <w:proofErr w:type="spellEnd"/>
      <w:r>
        <w:rPr>
          <w:rFonts w:ascii="Arial" w:hAnsi="Arial" w:cs="Arial"/>
          <w:sz w:val="24"/>
          <w:szCs w:val="24"/>
        </w:rPr>
        <w:t xml:space="preserve">. b </w:t>
      </w:r>
      <w:proofErr w:type="spellStart"/>
      <w:r>
        <w:rPr>
          <w:rFonts w:ascii="Arial" w:hAnsi="Arial" w:cs="Arial"/>
          <w:sz w:val="24"/>
          <w:szCs w:val="24"/>
        </w:rPr>
        <w:t>nGesG</w:t>
      </w:r>
      <w:proofErr w:type="spellEnd"/>
      <w:r>
        <w:rPr>
          <w:rFonts w:ascii="Arial" w:hAnsi="Arial" w:cs="Arial"/>
          <w:sz w:val="24"/>
          <w:szCs w:val="24"/>
        </w:rPr>
        <w:t xml:space="preserve"> ist ersatzlos zu streichen, da dies Tür und Tor</w:t>
      </w:r>
      <w:r w:rsidR="0088050E" w:rsidRPr="0068467D">
        <w:rPr>
          <w:rFonts w:ascii="Arial" w:hAnsi="Arial" w:cs="Arial"/>
          <w:sz w:val="24"/>
          <w:szCs w:val="24"/>
        </w:rPr>
        <w:t xml:space="preserve"> für </w:t>
      </w:r>
      <w:r w:rsidR="0088050E" w:rsidRPr="0068467D">
        <w:rPr>
          <w:rFonts w:ascii="Arial" w:hAnsi="Arial" w:cs="Arial"/>
          <w:bCs/>
          <w:sz w:val="24"/>
          <w:szCs w:val="24"/>
        </w:rPr>
        <w:t xml:space="preserve">Zwangsmassnahmen </w:t>
      </w:r>
      <w:proofErr w:type="gramStart"/>
      <w:r w:rsidR="00261DF7">
        <w:rPr>
          <w:rFonts w:ascii="Arial" w:hAnsi="Arial" w:cs="Arial"/>
          <w:bCs/>
          <w:sz w:val="24"/>
          <w:szCs w:val="24"/>
        </w:rPr>
        <w:t>öffnet</w:t>
      </w:r>
      <w:proofErr w:type="gramEnd"/>
      <w:r w:rsidR="00261DF7">
        <w:rPr>
          <w:rFonts w:ascii="Arial" w:hAnsi="Arial" w:cs="Arial"/>
          <w:bCs/>
          <w:sz w:val="24"/>
          <w:szCs w:val="24"/>
        </w:rPr>
        <w:t>,</w:t>
      </w:r>
      <w:r w:rsidR="00261DF7" w:rsidRPr="0068467D">
        <w:rPr>
          <w:rFonts w:ascii="Arial" w:hAnsi="Arial" w:cs="Arial"/>
          <w:bCs/>
          <w:sz w:val="24"/>
          <w:szCs w:val="24"/>
        </w:rPr>
        <w:t xml:space="preserve"> </w:t>
      </w:r>
      <w:r w:rsidR="00261DF7">
        <w:rPr>
          <w:rFonts w:ascii="Arial" w:hAnsi="Arial" w:cs="Arial"/>
          <w:bCs/>
          <w:sz w:val="24"/>
          <w:szCs w:val="24"/>
        </w:rPr>
        <w:t xml:space="preserve">nach kantonaler Ansicht </w:t>
      </w:r>
      <w:r w:rsidR="0088050E" w:rsidRPr="0068467D">
        <w:rPr>
          <w:rFonts w:ascii="Arial" w:hAnsi="Arial" w:cs="Arial"/>
          <w:bCs/>
          <w:sz w:val="24"/>
          <w:szCs w:val="24"/>
        </w:rPr>
        <w:t>nicht folgsame Bürger</w:t>
      </w:r>
      <w:r w:rsidR="00261DF7">
        <w:rPr>
          <w:rFonts w:ascii="Arial" w:hAnsi="Arial" w:cs="Arial"/>
          <w:bCs/>
          <w:sz w:val="24"/>
          <w:szCs w:val="24"/>
        </w:rPr>
        <w:t xml:space="preserve"> in ihrer Bewegungsfreiheit einzuschränken</w:t>
      </w:r>
      <w:r>
        <w:rPr>
          <w:rFonts w:ascii="Arial" w:hAnsi="Arial" w:cs="Arial"/>
          <w:bCs/>
          <w:sz w:val="24"/>
          <w:szCs w:val="24"/>
        </w:rPr>
        <w:t xml:space="preserve"> und zwar</w:t>
      </w:r>
      <w:r w:rsidR="0088050E" w:rsidRPr="0068467D">
        <w:rPr>
          <w:rFonts w:ascii="Arial" w:hAnsi="Arial" w:cs="Arial"/>
          <w:bCs/>
          <w:sz w:val="24"/>
          <w:szCs w:val="24"/>
        </w:rPr>
        <w:t xml:space="preserve"> nicht nur im Pandemiefall</w:t>
      </w:r>
      <w:r w:rsidR="0088050E" w:rsidRPr="0068467D">
        <w:rPr>
          <w:rFonts w:ascii="Arial" w:hAnsi="Arial" w:cs="Arial"/>
          <w:sz w:val="24"/>
          <w:szCs w:val="24"/>
        </w:rPr>
        <w:t>!</w:t>
      </w:r>
    </w:p>
    <w:p w14:paraId="59856D19" w14:textId="6F3D17B7" w:rsidR="00961827" w:rsidRPr="00627CB1" w:rsidRDefault="00961827" w:rsidP="004F36BA">
      <w:pPr>
        <w:spacing w:after="0"/>
        <w:rPr>
          <w:rFonts w:ascii="Arial" w:hAnsi="Arial" w:cs="Arial"/>
          <w:sz w:val="28"/>
          <w:szCs w:val="28"/>
        </w:rPr>
      </w:pPr>
    </w:p>
    <w:p w14:paraId="17910105" w14:textId="77777777" w:rsidR="00C37E1C" w:rsidRPr="00F85FA3" w:rsidRDefault="00C37E1C" w:rsidP="0088050E">
      <w:pPr>
        <w:spacing w:after="0"/>
        <w:rPr>
          <w:rFonts w:ascii="Arial" w:hAnsi="Arial" w:cs="Arial"/>
          <w:b/>
          <w:i/>
        </w:rPr>
      </w:pPr>
      <w:r w:rsidRPr="00F85FA3">
        <w:rPr>
          <w:rFonts w:ascii="Arial" w:hAnsi="Arial" w:cs="Arial"/>
          <w:b/>
          <w:i/>
        </w:rPr>
        <w:t xml:space="preserve">VI. Gesundheitspolizei </w:t>
      </w:r>
    </w:p>
    <w:p w14:paraId="3E07EEE0" w14:textId="77777777" w:rsidR="00C37E1C" w:rsidRPr="00F85FA3" w:rsidRDefault="00C37E1C" w:rsidP="0088050E">
      <w:pPr>
        <w:spacing w:after="0"/>
        <w:rPr>
          <w:rFonts w:ascii="Arial" w:hAnsi="Arial" w:cs="Arial"/>
          <w:b/>
          <w:i/>
        </w:rPr>
      </w:pPr>
      <w:r w:rsidRPr="00F85FA3">
        <w:rPr>
          <w:rFonts w:ascii="Arial" w:hAnsi="Arial" w:cs="Arial"/>
          <w:b/>
          <w:i/>
        </w:rPr>
        <w:t xml:space="preserve">1. Bewilligungen </w:t>
      </w:r>
    </w:p>
    <w:p w14:paraId="437287A2" w14:textId="77777777" w:rsidR="00F85FA3" w:rsidRPr="00934920" w:rsidRDefault="00F85FA3" w:rsidP="0088050E">
      <w:pPr>
        <w:spacing w:after="0"/>
        <w:rPr>
          <w:rFonts w:ascii="Arial" w:hAnsi="Arial" w:cs="Arial"/>
          <w:sz w:val="16"/>
          <w:szCs w:val="16"/>
        </w:rPr>
      </w:pPr>
    </w:p>
    <w:p w14:paraId="001902E6" w14:textId="3FC353CC" w:rsidR="00ED4E45" w:rsidRPr="00F85FA3" w:rsidRDefault="00C37E1C" w:rsidP="0088050E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F85FA3">
        <w:rPr>
          <w:rFonts w:ascii="Arial" w:hAnsi="Arial" w:cs="Arial"/>
          <w:b/>
          <w:i/>
        </w:rPr>
        <w:t>a) Allgemeine Grundsätze</w:t>
      </w:r>
    </w:p>
    <w:p w14:paraId="052AA483" w14:textId="70A061B6" w:rsidR="00ED4E45" w:rsidRPr="00F85FA3" w:rsidRDefault="00ED4E45" w:rsidP="0088050E">
      <w:pPr>
        <w:spacing w:after="0"/>
        <w:rPr>
          <w:rFonts w:ascii="Arial" w:hAnsi="Arial" w:cs="Arial"/>
          <w:sz w:val="16"/>
          <w:szCs w:val="16"/>
        </w:rPr>
      </w:pPr>
    </w:p>
    <w:p w14:paraId="3D19C4DB" w14:textId="77777777" w:rsidR="00C37E1C" w:rsidRPr="00870A47" w:rsidRDefault="00C37E1C" w:rsidP="0088050E">
      <w:pPr>
        <w:spacing w:after="0"/>
        <w:rPr>
          <w:rFonts w:ascii="Arial" w:hAnsi="Arial" w:cs="Arial"/>
          <w:i/>
        </w:rPr>
      </w:pPr>
      <w:r w:rsidRPr="00870A47">
        <w:rPr>
          <w:rFonts w:ascii="Arial" w:hAnsi="Arial" w:cs="Arial"/>
          <w:i/>
        </w:rPr>
        <w:t xml:space="preserve">Art. 69 Verzicht auf die Bewilligung </w:t>
      </w:r>
    </w:p>
    <w:p w14:paraId="7A1E7F17" w14:textId="0607745B" w:rsidR="00C37E1C" w:rsidRPr="00870A47" w:rsidRDefault="00C37E1C" w:rsidP="0088050E">
      <w:pPr>
        <w:spacing w:after="0"/>
        <w:rPr>
          <w:rFonts w:ascii="Arial" w:hAnsi="Arial" w:cs="Arial"/>
          <w:i/>
        </w:rPr>
      </w:pPr>
      <w:r w:rsidRPr="00870A47">
        <w:rPr>
          <w:rFonts w:ascii="Arial" w:hAnsi="Arial" w:cs="Arial"/>
          <w:i/>
        </w:rPr>
        <w:t>1 Die Bewilligungsinhaberin oder der Bewilligungsinhaber kann schriftlich auf ihre oder seine Bewilligung verzichten.</w:t>
      </w:r>
    </w:p>
    <w:p w14:paraId="53D177C8" w14:textId="67078DB7" w:rsidR="00C37E1C" w:rsidRPr="00870A47" w:rsidRDefault="00C37E1C" w:rsidP="0088050E">
      <w:pPr>
        <w:spacing w:after="0"/>
        <w:rPr>
          <w:rFonts w:ascii="Arial" w:hAnsi="Arial" w:cs="Arial"/>
          <w:i/>
          <w:strike/>
        </w:rPr>
      </w:pPr>
      <w:r w:rsidRPr="00870A47">
        <w:rPr>
          <w:rFonts w:ascii="Arial" w:hAnsi="Arial" w:cs="Arial"/>
          <w:i/>
          <w:strike/>
        </w:rPr>
        <w:t>2 Der Verzicht gilt, sobald die Verzichtserklärung bei der Bewilligungs- oder der Aufsichtsbehörde eingetroffen ist.</w:t>
      </w:r>
    </w:p>
    <w:p w14:paraId="27D48A56" w14:textId="1FCBCB74" w:rsidR="00C37E1C" w:rsidRPr="00C37E1C" w:rsidRDefault="00C37E1C" w:rsidP="0088050E">
      <w:pPr>
        <w:spacing w:after="0"/>
        <w:rPr>
          <w:rFonts w:ascii="Arial" w:hAnsi="Arial" w:cs="Arial"/>
          <w:sz w:val="16"/>
          <w:szCs w:val="16"/>
        </w:rPr>
      </w:pPr>
    </w:p>
    <w:p w14:paraId="6848DC2F" w14:textId="4C59C036" w:rsidR="00C37E1C" w:rsidRPr="00C37E1C" w:rsidRDefault="00C37E1C" w:rsidP="008805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Art. 69 Abs. 2 </w:t>
      </w:r>
      <w:proofErr w:type="spellStart"/>
      <w:r>
        <w:rPr>
          <w:rFonts w:ascii="Arial" w:hAnsi="Arial" w:cs="Arial"/>
          <w:sz w:val="24"/>
          <w:szCs w:val="24"/>
        </w:rPr>
        <w:t>nGesG</w:t>
      </w:r>
      <w:proofErr w:type="spellEnd"/>
      <w:r>
        <w:rPr>
          <w:rFonts w:ascii="Arial" w:hAnsi="Arial" w:cs="Arial"/>
          <w:sz w:val="24"/>
          <w:szCs w:val="24"/>
        </w:rPr>
        <w:t xml:space="preserve"> ist zu streichen, da der Inhaber der Bewilligung den Zeitpunkt des Verzichts seiner Bewilligung selber wählen kann.</w:t>
      </w:r>
    </w:p>
    <w:p w14:paraId="35A5E9E3" w14:textId="390A772B" w:rsidR="00C37E1C" w:rsidRPr="00627CB1" w:rsidRDefault="00C37E1C" w:rsidP="0088050E">
      <w:pPr>
        <w:spacing w:after="0"/>
        <w:rPr>
          <w:rFonts w:ascii="Arial" w:hAnsi="Arial" w:cs="Arial"/>
          <w:sz w:val="28"/>
          <w:szCs w:val="28"/>
        </w:rPr>
      </w:pPr>
    </w:p>
    <w:p w14:paraId="3929684D" w14:textId="77777777" w:rsidR="00D05061" w:rsidRPr="00F85FA3" w:rsidRDefault="00D05061" w:rsidP="0088050E">
      <w:pPr>
        <w:spacing w:after="0"/>
        <w:rPr>
          <w:rFonts w:ascii="Arial" w:hAnsi="Arial" w:cs="Arial"/>
          <w:b/>
          <w:i/>
        </w:rPr>
      </w:pPr>
      <w:r w:rsidRPr="00F85FA3">
        <w:rPr>
          <w:rFonts w:ascii="Arial" w:hAnsi="Arial" w:cs="Arial"/>
          <w:b/>
          <w:i/>
        </w:rPr>
        <w:t xml:space="preserve">b) Bewilligungspflichtige Berufe </w:t>
      </w:r>
    </w:p>
    <w:p w14:paraId="00FF035F" w14:textId="77777777" w:rsidR="00F85FA3" w:rsidRPr="00F85FA3" w:rsidRDefault="00F85FA3" w:rsidP="0088050E">
      <w:pPr>
        <w:spacing w:after="0"/>
        <w:rPr>
          <w:rFonts w:ascii="Arial" w:hAnsi="Arial" w:cs="Arial"/>
          <w:i/>
          <w:sz w:val="16"/>
          <w:szCs w:val="16"/>
        </w:rPr>
      </w:pPr>
    </w:p>
    <w:p w14:paraId="1B60EF1E" w14:textId="3A7DA3BB" w:rsidR="00D05061" w:rsidRPr="00870A47" w:rsidRDefault="00D05061" w:rsidP="0088050E">
      <w:pPr>
        <w:spacing w:after="0"/>
        <w:rPr>
          <w:rFonts w:ascii="Arial" w:hAnsi="Arial" w:cs="Arial"/>
          <w:b/>
          <w:i/>
        </w:rPr>
      </w:pPr>
      <w:r w:rsidRPr="00870A47">
        <w:rPr>
          <w:rFonts w:ascii="Arial" w:hAnsi="Arial" w:cs="Arial"/>
          <w:b/>
          <w:i/>
        </w:rPr>
        <w:t xml:space="preserve">i. Ausüben eines Berufs in eigener fachlicher Verantwortung </w:t>
      </w:r>
    </w:p>
    <w:p w14:paraId="6D6DED3C" w14:textId="77777777" w:rsidR="00D05061" w:rsidRPr="00D05061" w:rsidRDefault="00D05061" w:rsidP="0088050E">
      <w:pPr>
        <w:spacing w:after="0"/>
        <w:rPr>
          <w:rFonts w:ascii="Arial" w:hAnsi="Arial" w:cs="Arial"/>
          <w:i/>
          <w:sz w:val="16"/>
          <w:szCs w:val="16"/>
        </w:rPr>
      </w:pPr>
    </w:p>
    <w:p w14:paraId="79D0B8D2" w14:textId="77777777" w:rsidR="00D05061" w:rsidRPr="00C76420" w:rsidRDefault="00D05061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Art. 70 Bewilligungspflicht </w:t>
      </w:r>
    </w:p>
    <w:p w14:paraId="6231D90F" w14:textId="71919A13" w:rsidR="00D05061" w:rsidRPr="00C76420" w:rsidRDefault="00D05061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a) sachlicher Umfang </w:t>
      </w:r>
    </w:p>
    <w:p w14:paraId="65A68B88" w14:textId="574F3C1C" w:rsidR="00D05061" w:rsidRPr="00C76420" w:rsidRDefault="00D05061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1 Wer einen der folgenden Berufe in eigener fachlicher Verantwortung ausübt, benötigt eine Berufsausübungsbewilligung: </w:t>
      </w:r>
    </w:p>
    <w:p w14:paraId="5F46E94E" w14:textId="77777777" w:rsidR="00D05061" w:rsidRPr="00C76420" w:rsidRDefault="00D05061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a) Medizinische Masseurin oder Medizinischer Masseur; </w:t>
      </w:r>
    </w:p>
    <w:p w14:paraId="1ADD5879" w14:textId="77777777" w:rsidR="00D05061" w:rsidRPr="00C76420" w:rsidRDefault="00D05061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b) Naturheilpraktikerin oder Naturheilpraktiker; </w:t>
      </w:r>
    </w:p>
    <w:p w14:paraId="36686231" w14:textId="4ABC236A" w:rsidR="00D05061" w:rsidRPr="00C76420" w:rsidRDefault="00D05061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c) Podologin oder Podologe. </w:t>
      </w:r>
    </w:p>
    <w:p w14:paraId="2EA770CD" w14:textId="4E2D9AC9" w:rsidR="00D05061" w:rsidRPr="00C76420" w:rsidRDefault="00D05061" w:rsidP="0088050E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C76420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d) </w:t>
      </w:r>
      <w:r w:rsidR="00934920" w:rsidRPr="00C76420">
        <w:rPr>
          <w:rFonts w:ascii="Arial" w:hAnsi="Arial" w:cs="Arial"/>
          <w:b/>
          <w:sz w:val="20"/>
          <w:szCs w:val="20"/>
          <w:u w:val="single"/>
        </w:rPr>
        <w:t>Therapeutinnen und Therapeuten der Komplementär- und Alternativmedizin</w:t>
      </w:r>
    </w:p>
    <w:p w14:paraId="7ACDE6E2" w14:textId="481F72F9" w:rsidR="00A56FBE" w:rsidRPr="00672E14" w:rsidRDefault="00A56FBE" w:rsidP="0088050E">
      <w:pPr>
        <w:spacing w:after="0"/>
        <w:rPr>
          <w:rFonts w:ascii="Arial" w:hAnsi="Arial" w:cs="Arial"/>
          <w:sz w:val="16"/>
          <w:szCs w:val="16"/>
        </w:rPr>
      </w:pPr>
    </w:p>
    <w:p w14:paraId="449AC9FD" w14:textId="3F81D7E0" w:rsidR="00672E14" w:rsidRDefault="00672E14" w:rsidP="00672E14">
      <w:pPr>
        <w:spacing w:after="0"/>
        <w:rPr>
          <w:rFonts w:ascii="Arial" w:hAnsi="Arial" w:cs="Arial"/>
          <w:sz w:val="24"/>
          <w:szCs w:val="24"/>
        </w:rPr>
      </w:pPr>
      <w:bookmarkStart w:id="0" w:name="_Hlk218107291"/>
      <w:r>
        <w:rPr>
          <w:rFonts w:ascii="Arial" w:hAnsi="Arial" w:cs="Arial"/>
          <w:bCs/>
          <w:sz w:val="24"/>
          <w:szCs w:val="24"/>
        </w:rPr>
        <w:t xml:space="preserve">Der </w:t>
      </w:r>
      <w:r w:rsidRPr="00672E14">
        <w:rPr>
          <w:rFonts w:ascii="Arial" w:hAnsi="Arial" w:cs="Arial"/>
          <w:bCs/>
          <w:sz w:val="24"/>
          <w:szCs w:val="24"/>
        </w:rPr>
        <w:t xml:space="preserve">Art. 70 Abs. 1 Bst. b </w:t>
      </w:r>
      <w:proofErr w:type="spellStart"/>
      <w:r>
        <w:rPr>
          <w:rFonts w:ascii="Arial" w:hAnsi="Arial" w:cs="Arial"/>
          <w:bCs/>
          <w:sz w:val="24"/>
          <w:szCs w:val="24"/>
        </w:rPr>
        <w:t>nGesG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ist eine </w:t>
      </w:r>
      <w:r w:rsidRPr="00672E14">
        <w:rPr>
          <w:rFonts w:ascii="Arial" w:hAnsi="Arial" w:cs="Arial"/>
          <w:bCs/>
          <w:sz w:val="24"/>
          <w:szCs w:val="24"/>
        </w:rPr>
        <w:t>Diskriminierung der Naturheilpraktiker</w:t>
      </w:r>
      <w:r>
        <w:rPr>
          <w:rFonts w:ascii="Arial" w:hAnsi="Arial" w:cs="Arial"/>
          <w:bCs/>
          <w:sz w:val="24"/>
          <w:szCs w:val="24"/>
        </w:rPr>
        <w:t xml:space="preserve"> gegenüber den </w:t>
      </w:r>
      <w:r>
        <w:rPr>
          <w:rFonts w:ascii="Arial" w:hAnsi="Arial" w:cs="Arial"/>
          <w:sz w:val="24"/>
          <w:szCs w:val="24"/>
        </w:rPr>
        <w:t>Komplementär- und Alternativmedizintherapeuten (KAM).</w:t>
      </w:r>
    </w:p>
    <w:bookmarkEnd w:id="0"/>
    <w:p w14:paraId="047D8655" w14:textId="29A5089A" w:rsidR="00672E14" w:rsidRDefault="00672E14" w:rsidP="008805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Auch </w:t>
      </w:r>
      <w:bookmarkStart w:id="1" w:name="_Hlk218107332"/>
      <w:r>
        <w:rPr>
          <w:rFonts w:ascii="Arial" w:hAnsi="Arial" w:cs="Arial"/>
          <w:sz w:val="24"/>
          <w:szCs w:val="24"/>
        </w:rPr>
        <w:t xml:space="preserve">Komplementär- und Alternativmedizintherapeuten (KAM) </w:t>
      </w:r>
      <w:bookmarkEnd w:id="1"/>
      <w:r>
        <w:rPr>
          <w:rFonts w:ascii="Arial" w:hAnsi="Arial" w:cs="Arial"/>
          <w:sz w:val="24"/>
          <w:szCs w:val="24"/>
        </w:rPr>
        <w:t xml:space="preserve">benötigen – wie bisher – eine Bewilligungspflicht, </w:t>
      </w:r>
      <w:r w:rsidR="00A56FBE" w:rsidRPr="00A56FBE">
        <w:rPr>
          <w:rFonts w:ascii="Arial" w:hAnsi="Arial" w:cs="Arial"/>
          <w:sz w:val="24"/>
          <w:szCs w:val="24"/>
        </w:rPr>
        <w:t xml:space="preserve">wenn sie gegen Entgelt </w:t>
      </w:r>
      <w:r>
        <w:rPr>
          <w:rFonts w:ascii="Arial" w:hAnsi="Arial" w:cs="Arial"/>
          <w:sz w:val="24"/>
          <w:szCs w:val="24"/>
        </w:rPr>
        <w:t>therapieren</w:t>
      </w:r>
      <w:r w:rsidR="00A56FBE" w:rsidRPr="00A56FBE">
        <w:rPr>
          <w:rFonts w:ascii="Arial" w:hAnsi="Arial" w:cs="Arial"/>
          <w:sz w:val="24"/>
          <w:szCs w:val="24"/>
        </w:rPr>
        <w:t xml:space="preserve">. </w:t>
      </w:r>
    </w:p>
    <w:p w14:paraId="795E1596" w14:textId="47240D9E" w:rsidR="00672E14" w:rsidRPr="00D05061" w:rsidRDefault="00672E14" w:rsidP="00672E14">
      <w:pPr>
        <w:spacing w:after="0"/>
        <w:rPr>
          <w:rFonts w:ascii="Arial" w:hAnsi="Arial" w:cs="Arial"/>
          <w:sz w:val="24"/>
          <w:szCs w:val="24"/>
        </w:rPr>
      </w:pPr>
      <w:r w:rsidRPr="00D05061">
        <w:rPr>
          <w:rFonts w:ascii="Arial" w:hAnsi="Arial" w:cs="Arial"/>
          <w:sz w:val="24"/>
          <w:szCs w:val="24"/>
        </w:rPr>
        <w:t xml:space="preserve">Die Botschaft (Seite 66-67) betont zu Recht, dass Naturheilpraktiker eine </w:t>
      </w:r>
      <w:r>
        <w:rPr>
          <w:rFonts w:ascii="Arial" w:hAnsi="Arial" w:cs="Arial"/>
          <w:sz w:val="24"/>
          <w:szCs w:val="24"/>
        </w:rPr>
        <w:t>«</w:t>
      </w:r>
      <w:r w:rsidRPr="00D05061">
        <w:rPr>
          <w:rFonts w:ascii="Arial" w:hAnsi="Arial" w:cs="Arial"/>
          <w:sz w:val="24"/>
          <w:szCs w:val="24"/>
        </w:rPr>
        <w:t>medizinische Grundausbildung</w:t>
      </w:r>
      <w:r>
        <w:rPr>
          <w:rFonts w:ascii="Arial" w:hAnsi="Arial" w:cs="Arial"/>
          <w:sz w:val="24"/>
          <w:szCs w:val="24"/>
        </w:rPr>
        <w:t>»</w:t>
      </w:r>
      <w:r w:rsidRPr="00D05061">
        <w:rPr>
          <w:rFonts w:ascii="Arial" w:hAnsi="Arial" w:cs="Arial"/>
          <w:sz w:val="24"/>
          <w:szCs w:val="24"/>
        </w:rPr>
        <w:t xml:space="preserve"> benötigen, um </w:t>
      </w:r>
      <w:r>
        <w:rPr>
          <w:rFonts w:ascii="Arial" w:hAnsi="Arial" w:cs="Arial"/>
          <w:sz w:val="24"/>
          <w:szCs w:val="24"/>
        </w:rPr>
        <w:t>«</w:t>
      </w:r>
      <w:r w:rsidRPr="00D05061">
        <w:rPr>
          <w:rFonts w:ascii="Arial" w:hAnsi="Arial" w:cs="Arial"/>
          <w:sz w:val="24"/>
          <w:szCs w:val="24"/>
        </w:rPr>
        <w:t>einschätzen zu können, ob eine Patientin oder ein Patient mit alternativmedizinischen Therapien behandelt werden kann oder ob die Patientin oder der Patienten an die Schulmedizin zu überweisen ist.</w:t>
      </w:r>
      <w:r>
        <w:rPr>
          <w:rFonts w:ascii="Arial" w:hAnsi="Arial" w:cs="Arial"/>
          <w:sz w:val="24"/>
          <w:szCs w:val="24"/>
        </w:rPr>
        <w:t>»</w:t>
      </w:r>
      <w:r w:rsidRPr="00D05061">
        <w:rPr>
          <w:rFonts w:ascii="Arial" w:hAnsi="Arial" w:cs="Arial"/>
          <w:sz w:val="24"/>
          <w:szCs w:val="24"/>
        </w:rPr>
        <w:t xml:space="preserve"> Deshalb bleibt die Bewilligungspflicht für Naturheilpraktiker (Art. 70 Abs. 1 Bst. b)</w:t>
      </w:r>
      <w:r>
        <w:rPr>
          <w:rFonts w:ascii="Arial" w:hAnsi="Arial" w:cs="Arial"/>
          <w:sz w:val="24"/>
          <w:szCs w:val="24"/>
        </w:rPr>
        <w:t xml:space="preserve">, mit Eidg. Diplom, </w:t>
      </w:r>
      <w:proofErr w:type="spellStart"/>
      <w:r>
        <w:rPr>
          <w:rFonts w:ascii="Arial" w:hAnsi="Arial" w:cs="Arial"/>
          <w:sz w:val="24"/>
          <w:szCs w:val="24"/>
        </w:rPr>
        <w:t>kant</w:t>
      </w:r>
      <w:proofErr w:type="spellEnd"/>
      <w:r>
        <w:rPr>
          <w:rFonts w:ascii="Arial" w:hAnsi="Arial" w:cs="Arial"/>
          <w:sz w:val="24"/>
          <w:szCs w:val="24"/>
        </w:rPr>
        <w:t>. Approbation, schulmedizinischer Grundausbildung usw.</w:t>
      </w:r>
      <w:r w:rsidRPr="00D05061">
        <w:rPr>
          <w:rFonts w:ascii="Arial" w:hAnsi="Arial" w:cs="Arial"/>
          <w:sz w:val="24"/>
          <w:szCs w:val="24"/>
        </w:rPr>
        <w:t xml:space="preserve"> bestehen.</w:t>
      </w:r>
    </w:p>
    <w:p w14:paraId="27514FBF" w14:textId="6343D876" w:rsidR="00672E14" w:rsidRPr="00672E14" w:rsidRDefault="00672E14" w:rsidP="00672E14">
      <w:pPr>
        <w:spacing w:after="0"/>
        <w:rPr>
          <w:rFonts w:ascii="Arial" w:hAnsi="Arial" w:cs="Arial"/>
          <w:sz w:val="24"/>
          <w:szCs w:val="24"/>
        </w:rPr>
      </w:pPr>
      <w:r w:rsidRPr="00672E14">
        <w:rPr>
          <w:rFonts w:ascii="Arial" w:hAnsi="Arial" w:cs="Arial"/>
          <w:bCs/>
          <w:sz w:val="24"/>
          <w:szCs w:val="24"/>
        </w:rPr>
        <w:t>Gleichzeitig</w:t>
      </w:r>
      <w:r w:rsidRPr="00672E14">
        <w:rPr>
          <w:rFonts w:ascii="Arial" w:hAnsi="Arial" w:cs="Arial"/>
          <w:sz w:val="24"/>
          <w:szCs w:val="24"/>
        </w:rPr>
        <w:t xml:space="preserve"> (Seite 66) sollen KAM-Therapeutinnen und KAM-Therapeuten, die sich auf einzelnen </w:t>
      </w:r>
      <w:r w:rsidR="00896DA3">
        <w:rPr>
          <w:rFonts w:ascii="Arial" w:hAnsi="Arial" w:cs="Arial"/>
          <w:sz w:val="24"/>
          <w:szCs w:val="24"/>
        </w:rPr>
        <w:t>Therapie-</w:t>
      </w:r>
      <w:r w:rsidRPr="00672E14">
        <w:rPr>
          <w:rFonts w:ascii="Arial" w:hAnsi="Arial" w:cs="Arial"/>
          <w:sz w:val="24"/>
          <w:szCs w:val="24"/>
        </w:rPr>
        <w:t xml:space="preserve">Methoden </w:t>
      </w:r>
      <w:r>
        <w:rPr>
          <w:rFonts w:ascii="Arial" w:hAnsi="Arial" w:cs="Arial"/>
          <w:sz w:val="24"/>
          <w:szCs w:val="24"/>
        </w:rPr>
        <w:t>spezialisieren</w:t>
      </w:r>
      <w:r w:rsidRPr="00672E14">
        <w:rPr>
          <w:rFonts w:ascii="Arial" w:hAnsi="Arial" w:cs="Arial"/>
          <w:sz w:val="24"/>
          <w:szCs w:val="24"/>
        </w:rPr>
        <w:t xml:space="preserve"> (z.B. Kinesiologie</w:t>
      </w:r>
      <w:r>
        <w:rPr>
          <w:rFonts w:ascii="Arial" w:hAnsi="Arial" w:cs="Arial"/>
          <w:sz w:val="24"/>
          <w:szCs w:val="24"/>
        </w:rPr>
        <w:t>, Atemtherapie, Bachblüten, Massage, Reiki usw.</w:t>
      </w:r>
      <w:r w:rsidRPr="00672E14">
        <w:rPr>
          <w:rFonts w:ascii="Arial" w:hAnsi="Arial" w:cs="Arial"/>
          <w:sz w:val="24"/>
          <w:szCs w:val="24"/>
        </w:rPr>
        <w:t xml:space="preserve">), diese Tätigkeit </w:t>
      </w:r>
      <w:r w:rsidRPr="00672E14">
        <w:rPr>
          <w:rFonts w:ascii="Arial" w:hAnsi="Arial" w:cs="Arial"/>
          <w:bCs/>
          <w:sz w:val="24"/>
          <w:szCs w:val="24"/>
        </w:rPr>
        <w:t>neu bewilligungsfrei</w:t>
      </w:r>
      <w:r w:rsidRPr="00672E14">
        <w:rPr>
          <w:rFonts w:ascii="Arial" w:hAnsi="Arial" w:cs="Arial"/>
          <w:sz w:val="24"/>
          <w:szCs w:val="24"/>
        </w:rPr>
        <w:t xml:space="preserve"> ausüben, </w:t>
      </w:r>
      <w:r w:rsidRPr="00672E14">
        <w:rPr>
          <w:rFonts w:ascii="Arial" w:hAnsi="Arial" w:cs="Arial"/>
          <w:bCs/>
          <w:sz w:val="24"/>
          <w:szCs w:val="24"/>
        </w:rPr>
        <w:t>das ist absurd</w:t>
      </w:r>
      <w:r w:rsidR="00896DA3">
        <w:rPr>
          <w:rFonts w:ascii="Arial" w:hAnsi="Arial" w:cs="Arial"/>
          <w:bCs/>
          <w:sz w:val="24"/>
          <w:szCs w:val="24"/>
        </w:rPr>
        <w:t>,</w:t>
      </w:r>
      <w:r w:rsidRPr="00672E14">
        <w:rPr>
          <w:rFonts w:ascii="Arial" w:hAnsi="Arial" w:cs="Arial"/>
          <w:bCs/>
          <w:sz w:val="24"/>
          <w:szCs w:val="24"/>
        </w:rPr>
        <w:t xml:space="preserve"> patientengefährdend</w:t>
      </w:r>
      <w:r w:rsidR="00896DA3">
        <w:rPr>
          <w:rFonts w:ascii="Arial" w:hAnsi="Arial" w:cs="Arial"/>
          <w:bCs/>
          <w:sz w:val="24"/>
          <w:szCs w:val="24"/>
        </w:rPr>
        <w:t xml:space="preserve"> und führt zu einer Flut von Therapeuten, die auf Kosten der Patienten und der Krankenkassen eine Praxis eröffnen</w:t>
      </w:r>
      <w:r w:rsidRPr="00672E14">
        <w:rPr>
          <w:rFonts w:ascii="Arial" w:hAnsi="Arial" w:cs="Arial"/>
          <w:bCs/>
          <w:sz w:val="24"/>
          <w:szCs w:val="24"/>
        </w:rPr>
        <w:t>!</w:t>
      </w:r>
    </w:p>
    <w:p w14:paraId="4580D7C4" w14:textId="4C060A39" w:rsidR="00672E14" w:rsidRPr="00672E14" w:rsidRDefault="00672E14" w:rsidP="00672E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Dies ist eine g</w:t>
      </w:r>
      <w:r w:rsidRPr="00672E14">
        <w:rPr>
          <w:rFonts w:ascii="Arial" w:hAnsi="Arial" w:cs="Arial"/>
          <w:bCs/>
          <w:sz w:val="24"/>
          <w:szCs w:val="24"/>
        </w:rPr>
        <w:t>efährliche Logik der Regierung</w:t>
      </w:r>
      <w:r w:rsidR="003A4C43">
        <w:rPr>
          <w:rFonts w:ascii="Arial" w:hAnsi="Arial" w:cs="Arial"/>
          <w:bCs/>
          <w:sz w:val="24"/>
          <w:szCs w:val="24"/>
        </w:rPr>
        <w:t>, denn sogar die</w:t>
      </w:r>
      <w:r w:rsidRPr="00672E14">
        <w:rPr>
          <w:rFonts w:ascii="Arial" w:hAnsi="Arial" w:cs="Arial"/>
          <w:sz w:val="24"/>
          <w:szCs w:val="24"/>
        </w:rPr>
        <w:t xml:space="preserve"> Botschaft (Seite 67) begründet</w:t>
      </w:r>
      <w:r w:rsidR="003A4C43">
        <w:rPr>
          <w:rFonts w:ascii="Arial" w:hAnsi="Arial" w:cs="Arial"/>
          <w:sz w:val="24"/>
          <w:szCs w:val="24"/>
        </w:rPr>
        <w:t>, dass das</w:t>
      </w:r>
      <w:r w:rsidRPr="00672E14">
        <w:rPr>
          <w:rFonts w:ascii="Arial" w:hAnsi="Arial" w:cs="Arial"/>
          <w:sz w:val="24"/>
          <w:szCs w:val="24"/>
        </w:rPr>
        <w:t xml:space="preserve"> KAM-Register </w:t>
      </w:r>
      <w:r w:rsidR="003A4C43">
        <w:rPr>
          <w:rFonts w:ascii="Arial" w:hAnsi="Arial" w:cs="Arial"/>
          <w:sz w:val="24"/>
          <w:szCs w:val="24"/>
        </w:rPr>
        <w:t>«</w:t>
      </w:r>
      <w:r w:rsidRPr="00672E14">
        <w:rPr>
          <w:rFonts w:ascii="Arial" w:hAnsi="Arial" w:cs="Arial"/>
          <w:sz w:val="24"/>
          <w:szCs w:val="24"/>
        </w:rPr>
        <w:t xml:space="preserve">über 100 Methoden und 80 verschiedene Abschlüsse, die ein </w:t>
      </w:r>
      <w:r w:rsidRPr="00672E14">
        <w:rPr>
          <w:rFonts w:ascii="Arial" w:hAnsi="Arial" w:cs="Arial"/>
          <w:bCs/>
          <w:sz w:val="24"/>
          <w:szCs w:val="24"/>
        </w:rPr>
        <w:t>sehr unterschiedliches Gefährdungspotenzial</w:t>
      </w:r>
      <w:r w:rsidRPr="00672E14">
        <w:rPr>
          <w:rFonts w:ascii="Arial" w:hAnsi="Arial" w:cs="Arial"/>
          <w:sz w:val="24"/>
          <w:szCs w:val="24"/>
        </w:rPr>
        <w:t xml:space="preserve"> aufweisen</w:t>
      </w:r>
      <w:r w:rsidR="003A4C43">
        <w:rPr>
          <w:rFonts w:ascii="Arial" w:hAnsi="Arial" w:cs="Arial"/>
          <w:sz w:val="24"/>
          <w:szCs w:val="24"/>
        </w:rPr>
        <w:t>, enthält</w:t>
      </w:r>
      <w:r w:rsidRPr="00672E14">
        <w:rPr>
          <w:rFonts w:ascii="Arial" w:hAnsi="Arial" w:cs="Arial"/>
          <w:sz w:val="24"/>
          <w:szCs w:val="24"/>
        </w:rPr>
        <w:t>.</w:t>
      </w:r>
      <w:r w:rsidR="003A4C43">
        <w:rPr>
          <w:rFonts w:ascii="Arial" w:hAnsi="Arial" w:cs="Arial"/>
          <w:sz w:val="24"/>
          <w:szCs w:val="24"/>
        </w:rPr>
        <w:t>»</w:t>
      </w:r>
    </w:p>
    <w:p w14:paraId="7AE24534" w14:textId="4FEF03D3" w:rsidR="00672E14" w:rsidRPr="00672E14" w:rsidRDefault="003A4C43" w:rsidP="00672E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=&gt; </w:t>
      </w:r>
      <w:r w:rsidR="00672E14" w:rsidRPr="00672E14">
        <w:rPr>
          <w:rFonts w:ascii="Arial" w:hAnsi="Arial" w:cs="Arial"/>
          <w:bCs/>
          <w:sz w:val="24"/>
          <w:szCs w:val="24"/>
        </w:rPr>
        <w:t>Wenn das Gefährdungspotenzial unklar ist, braucht es</w:t>
      </w:r>
      <w:r>
        <w:rPr>
          <w:rFonts w:ascii="Arial" w:hAnsi="Arial" w:cs="Arial"/>
          <w:bCs/>
          <w:sz w:val="24"/>
          <w:szCs w:val="24"/>
        </w:rPr>
        <w:t xml:space="preserve"> jedoch</w:t>
      </w:r>
      <w:r w:rsidR="00672E14" w:rsidRPr="00672E1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mehr</w:t>
      </w:r>
      <w:r w:rsidR="00672E14" w:rsidRPr="00672E14">
        <w:rPr>
          <w:rFonts w:ascii="Arial" w:hAnsi="Arial" w:cs="Arial"/>
          <w:bCs/>
          <w:sz w:val="24"/>
          <w:szCs w:val="24"/>
        </w:rPr>
        <w:t xml:space="preserve"> Kontrolle</w:t>
      </w:r>
      <w:r>
        <w:rPr>
          <w:rFonts w:ascii="Arial" w:hAnsi="Arial" w:cs="Arial"/>
          <w:bCs/>
          <w:sz w:val="24"/>
          <w:szCs w:val="24"/>
        </w:rPr>
        <w:t xml:space="preserve"> und </w:t>
      </w:r>
      <w:r w:rsidR="00672E14" w:rsidRPr="00672E14">
        <w:rPr>
          <w:rFonts w:ascii="Arial" w:hAnsi="Arial" w:cs="Arial"/>
          <w:bCs/>
          <w:sz w:val="24"/>
          <w:szCs w:val="24"/>
        </w:rPr>
        <w:t xml:space="preserve">nicht </w:t>
      </w:r>
      <w:r>
        <w:rPr>
          <w:rFonts w:ascii="Arial" w:hAnsi="Arial" w:cs="Arial"/>
          <w:bCs/>
          <w:sz w:val="24"/>
          <w:szCs w:val="24"/>
        </w:rPr>
        <w:t xml:space="preserve">weniger =&gt; KAM-Therapeuten </w:t>
      </w:r>
      <w:r w:rsidRPr="00896DA3">
        <w:rPr>
          <w:rFonts w:ascii="Arial" w:hAnsi="Arial" w:cs="Arial"/>
          <w:b/>
          <w:bCs/>
          <w:sz w:val="24"/>
          <w:szCs w:val="24"/>
          <w:u w:val="single"/>
        </w:rPr>
        <w:t>müssen</w:t>
      </w:r>
      <w:r>
        <w:rPr>
          <w:rFonts w:ascii="Arial" w:hAnsi="Arial" w:cs="Arial"/>
          <w:bCs/>
          <w:sz w:val="24"/>
          <w:szCs w:val="24"/>
        </w:rPr>
        <w:t xml:space="preserve"> wie bisher bewilligungspflichtig bleiben!</w:t>
      </w:r>
    </w:p>
    <w:p w14:paraId="098D1FB9" w14:textId="7FC75C25" w:rsidR="003A4C43" w:rsidRDefault="003A4C43" w:rsidP="0088050E">
      <w:pPr>
        <w:spacing w:after="0"/>
        <w:rPr>
          <w:rFonts w:ascii="Arial" w:hAnsi="Arial" w:cs="Arial"/>
          <w:sz w:val="28"/>
          <w:szCs w:val="28"/>
        </w:rPr>
      </w:pPr>
    </w:p>
    <w:p w14:paraId="3686EF3B" w14:textId="4471CC55" w:rsidR="00315336" w:rsidRPr="00C76420" w:rsidRDefault="00315336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Art. 74     b) </w:t>
      </w:r>
      <w:r w:rsidRPr="00C76420">
        <w:rPr>
          <w:rFonts w:ascii="Arial" w:hAnsi="Arial" w:cs="Arial"/>
          <w:i/>
          <w:strike/>
          <w:sz w:val="20"/>
          <w:szCs w:val="20"/>
        </w:rPr>
        <w:t>Erlöschen von Gesetzes wegen</w:t>
      </w:r>
      <w:r w:rsidRPr="00C76420">
        <w:rPr>
          <w:rFonts w:ascii="Arial" w:hAnsi="Arial" w:cs="Arial"/>
          <w:i/>
          <w:sz w:val="20"/>
          <w:szCs w:val="20"/>
        </w:rPr>
        <w:t xml:space="preserve"> </w:t>
      </w:r>
      <w:r w:rsidRPr="00C76420">
        <w:rPr>
          <w:rFonts w:ascii="Arial" w:hAnsi="Arial" w:cs="Arial"/>
          <w:b/>
          <w:sz w:val="20"/>
          <w:szCs w:val="20"/>
          <w:u w:val="single"/>
        </w:rPr>
        <w:t>Berufsausübungsbewilligung</w:t>
      </w:r>
    </w:p>
    <w:p w14:paraId="67D1980D" w14:textId="77777777" w:rsidR="00315336" w:rsidRPr="00C76420" w:rsidRDefault="00315336" w:rsidP="0088050E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C76420">
        <w:rPr>
          <w:rFonts w:ascii="Arial" w:hAnsi="Arial" w:cs="Arial"/>
          <w:i/>
          <w:strike/>
          <w:sz w:val="20"/>
          <w:szCs w:val="20"/>
        </w:rPr>
        <w:t xml:space="preserve">1 Die Berufsausübungsbewilligung erlischt von Gesetzes wegen, sobald die Inhaberin oder der Inhaber das 70. Altersjahr vollendet hat. </w:t>
      </w:r>
    </w:p>
    <w:p w14:paraId="2AA37B11" w14:textId="77777777" w:rsidR="00315336" w:rsidRPr="001A7604" w:rsidRDefault="00315336" w:rsidP="0088050E">
      <w:pPr>
        <w:spacing w:after="0"/>
        <w:rPr>
          <w:rFonts w:ascii="Arial" w:hAnsi="Arial" w:cs="Arial"/>
          <w:i/>
          <w:sz w:val="10"/>
          <w:szCs w:val="10"/>
        </w:rPr>
      </w:pPr>
    </w:p>
    <w:p w14:paraId="68960DD7" w14:textId="30752363" w:rsidR="00315336" w:rsidRPr="00C76420" w:rsidRDefault="00315336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2 </w:t>
      </w:r>
      <w:r w:rsidRPr="00C76420">
        <w:rPr>
          <w:rFonts w:ascii="Arial" w:hAnsi="Arial" w:cs="Arial"/>
          <w:b/>
          <w:sz w:val="20"/>
          <w:szCs w:val="20"/>
          <w:u w:val="single"/>
        </w:rPr>
        <w:t>Die Berufsausübungsbewilligung</w:t>
      </w:r>
      <w:r w:rsidRPr="00C76420">
        <w:rPr>
          <w:rFonts w:ascii="Arial" w:hAnsi="Arial" w:cs="Arial"/>
          <w:i/>
          <w:sz w:val="20"/>
          <w:szCs w:val="20"/>
        </w:rPr>
        <w:t xml:space="preserve"> </w:t>
      </w:r>
      <w:r w:rsidRPr="00C76420">
        <w:rPr>
          <w:rFonts w:ascii="Arial" w:hAnsi="Arial" w:cs="Arial"/>
          <w:i/>
          <w:strike/>
          <w:sz w:val="20"/>
          <w:szCs w:val="20"/>
        </w:rPr>
        <w:t xml:space="preserve">Sie </w:t>
      </w:r>
      <w:r w:rsidRPr="00C76420">
        <w:rPr>
          <w:rFonts w:ascii="Arial" w:hAnsi="Arial" w:cs="Arial"/>
          <w:i/>
          <w:sz w:val="20"/>
          <w:szCs w:val="20"/>
        </w:rPr>
        <w:t xml:space="preserve">wird </w:t>
      </w:r>
      <w:r w:rsidRPr="00C76420">
        <w:rPr>
          <w:rFonts w:ascii="Arial" w:hAnsi="Arial" w:cs="Arial"/>
          <w:b/>
          <w:sz w:val="20"/>
          <w:szCs w:val="20"/>
          <w:u w:val="single"/>
        </w:rPr>
        <w:t>jeweils</w:t>
      </w:r>
      <w:r w:rsidRPr="00C76420">
        <w:rPr>
          <w:rFonts w:ascii="Arial" w:hAnsi="Arial" w:cs="Arial"/>
          <w:i/>
          <w:sz w:val="20"/>
          <w:szCs w:val="20"/>
        </w:rPr>
        <w:t xml:space="preserve"> auf Gesuch </w:t>
      </w:r>
      <w:r w:rsidRPr="00C76420">
        <w:rPr>
          <w:rFonts w:ascii="Arial" w:hAnsi="Arial" w:cs="Arial"/>
          <w:i/>
          <w:strike/>
          <w:sz w:val="20"/>
          <w:szCs w:val="20"/>
        </w:rPr>
        <w:t>befristet</w:t>
      </w:r>
      <w:r w:rsidRPr="00C76420">
        <w:rPr>
          <w:rFonts w:ascii="Arial" w:hAnsi="Arial" w:cs="Arial"/>
          <w:i/>
          <w:sz w:val="20"/>
          <w:szCs w:val="20"/>
        </w:rPr>
        <w:t xml:space="preserve"> </w:t>
      </w:r>
      <w:r w:rsidRPr="00C76420">
        <w:rPr>
          <w:rFonts w:ascii="Arial" w:hAnsi="Arial" w:cs="Arial"/>
          <w:b/>
          <w:sz w:val="20"/>
          <w:szCs w:val="20"/>
          <w:u w:val="single"/>
        </w:rPr>
        <w:t xml:space="preserve">um 5 Jahre kostenlos </w:t>
      </w:r>
      <w:r w:rsidRPr="00C76420">
        <w:rPr>
          <w:rFonts w:ascii="Arial" w:hAnsi="Arial" w:cs="Arial"/>
          <w:i/>
          <w:sz w:val="20"/>
          <w:szCs w:val="20"/>
        </w:rPr>
        <w:t xml:space="preserve">verlängert, wenn die Inhaberin oder der Inhaber </w:t>
      </w:r>
      <w:r w:rsidRPr="00C76420">
        <w:rPr>
          <w:rFonts w:ascii="Arial" w:hAnsi="Arial" w:cs="Arial"/>
          <w:i/>
          <w:strike/>
          <w:sz w:val="20"/>
          <w:szCs w:val="20"/>
        </w:rPr>
        <w:t>nachweist</w:t>
      </w:r>
      <w:r w:rsidRPr="00C76420">
        <w:rPr>
          <w:rFonts w:ascii="Arial" w:hAnsi="Arial" w:cs="Arial"/>
          <w:i/>
          <w:sz w:val="20"/>
          <w:szCs w:val="20"/>
        </w:rPr>
        <w:t xml:space="preserve"> durch eine </w:t>
      </w:r>
      <w:r w:rsidR="004F470A" w:rsidRPr="00C76420">
        <w:rPr>
          <w:rFonts w:ascii="Arial" w:hAnsi="Arial" w:cs="Arial"/>
          <w:b/>
          <w:sz w:val="20"/>
          <w:szCs w:val="20"/>
          <w:u w:val="single"/>
        </w:rPr>
        <w:t>amts</w:t>
      </w:r>
      <w:r w:rsidRPr="00C76420">
        <w:rPr>
          <w:rFonts w:ascii="Arial" w:hAnsi="Arial" w:cs="Arial"/>
          <w:b/>
          <w:sz w:val="20"/>
          <w:szCs w:val="20"/>
          <w:u w:val="single"/>
        </w:rPr>
        <w:t>ärztliche Bescheinigung</w:t>
      </w:r>
      <w:r w:rsidRPr="00C76420">
        <w:rPr>
          <w:rFonts w:ascii="Arial" w:hAnsi="Arial" w:cs="Arial"/>
          <w:sz w:val="20"/>
          <w:szCs w:val="20"/>
          <w:u w:val="single"/>
        </w:rPr>
        <w:t xml:space="preserve"> </w:t>
      </w:r>
      <w:r w:rsidRPr="00C76420">
        <w:rPr>
          <w:rFonts w:ascii="Arial" w:hAnsi="Arial" w:cs="Arial"/>
          <w:b/>
          <w:sz w:val="20"/>
          <w:szCs w:val="20"/>
          <w:u w:val="single"/>
        </w:rPr>
        <w:t>nachweisen</w:t>
      </w:r>
      <w:r w:rsidRPr="00C76420">
        <w:rPr>
          <w:rFonts w:ascii="Arial" w:hAnsi="Arial" w:cs="Arial"/>
          <w:i/>
          <w:sz w:val="20"/>
          <w:szCs w:val="20"/>
        </w:rPr>
        <w:t xml:space="preserve">, dass sie oder er weiterhin physisch und psychisch Gewähr für eine einwandfreie Berufsausübung bietet. </w:t>
      </w:r>
    </w:p>
    <w:p w14:paraId="44DE27CF" w14:textId="77777777" w:rsidR="00315336" w:rsidRPr="001A7604" w:rsidRDefault="00315336" w:rsidP="0088050E">
      <w:pPr>
        <w:spacing w:after="0"/>
        <w:rPr>
          <w:rFonts w:ascii="Arial" w:hAnsi="Arial" w:cs="Arial"/>
          <w:i/>
          <w:sz w:val="10"/>
          <w:szCs w:val="10"/>
        </w:rPr>
      </w:pPr>
    </w:p>
    <w:p w14:paraId="24618A90" w14:textId="5F9DD416" w:rsidR="00315336" w:rsidRPr="00C76420" w:rsidRDefault="00315336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>3 Die Anforderungen an die fachliche Qualifikation richten sich nach den Bestimmungen, die zum Zeitpunkt galten, als die zu verlängernde Berufsausübungsbewilligung erteilt worden war.</w:t>
      </w:r>
    </w:p>
    <w:p w14:paraId="71A03C78" w14:textId="2B3CCAB8" w:rsidR="00882921" w:rsidRPr="001A7604" w:rsidRDefault="00882921" w:rsidP="0088050E">
      <w:pPr>
        <w:spacing w:after="0"/>
        <w:rPr>
          <w:rFonts w:ascii="Arial" w:hAnsi="Arial" w:cs="Arial"/>
          <w:sz w:val="16"/>
          <w:szCs w:val="16"/>
        </w:rPr>
      </w:pPr>
    </w:p>
    <w:p w14:paraId="536DDEAC" w14:textId="28D18F37" w:rsidR="001A7604" w:rsidRPr="001A7604" w:rsidRDefault="001A7604" w:rsidP="001A7604">
      <w:pPr>
        <w:spacing w:after="0"/>
        <w:rPr>
          <w:rFonts w:ascii="Arial" w:hAnsi="Arial" w:cs="Arial"/>
          <w:sz w:val="24"/>
          <w:szCs w:val="24"/>
        </w:rPr>
      </w:pPr>
      <w:r w:rsidRPr="001A7604">
        <w:rPr>
          <w:rFonts w:ascii="Arial" w:hAnsi="Arial" w:cs="Arial"/>
          <w:sz w:val="24"/>
          <w:szCs w:val="24"/>
        </w:rPr>
        <w:t>D</w:t>
      </w:r>
      <w:r w:rsidR="000F4AC7">
        <w:rPr>
          <w:rFonts w:ascii="Arial" w:hAnsi="Arial" w:cs="Arial"/>
          <w:sz w:val="24"/>
          <w:szCs w:val="24"/>
        </w:rPr>
        <w:t xml:space="preserve">er Artikel 74 Abs. </w:t>
      </w:r>
      <w:r w:rsidR="001F5FBB">
        <w:rPr>
          <w:rFonts w:ascii="Arial" w:hAnsi="Arial" w:cs="Arial"/>
          <w:sz w:val="24"/>
          <w:szCs w:val="24"/>
        </w:rPr>
        <w:t>1</w:t>
      </w:r>
      <w:r w:rsidR="000F4A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C7">
        <w:rPr>
          <w:rFonts w:ascii="Arial" w:hAnsi="Arial" w:cs="Arial"/>
          <w:sz w:val="24"/>
          <w:szCs w:val="24"/>
        </w:rPr>
        <w:t>nGesG</w:t>
      </w:r>
      <w:proofErr w:type="spellEnd"/>
      <w:r w:rsidR="000F4AC7">
        <w:rPr>
          <w:rFonts w:ascii="Arial" w:hAnsi="Arial" w:cs="Arial"/>
          <w:sz w:val="24"/>
          <w:szCs w:val="24"/>
        </w:rPr>
        <w:t xml:space="preserve"> ist zu streichen, denn d</w:t>
      </w:r>
      <w:r w:rsidRPr="001A7604">
        <w:rPr>
          <w:rFonts w:ascii="Arial" w:hAnsi="Arial" w:cs="Arial"/>
          <w:sz w:val="24"/>
          <w:szCs w:val="24"/>
        </w:rPr>
        <w:t xml:space="preserve">ie pauschale Altersgrenze von 70 Jahren ist angesichts des </w:t>
      </w:r>
      <w:r w:rsidRPr="001A7604">
        <w:rPr>
          <w:rFonts w:ascii="Arial" w:hAnsi="Arial" w:cs="Arial"/>
          <w:bCs/>
          <w:sz w:val="24"/>
          <w:szCs w:val="24"/>
        </w:rPr>
        <w:t xml:space="preserve">akuten Fachkräftemangels im Gesundheitswesen kontraproduktiv und </w:t>
      </w:r>
      <w:r w:rsidR="000F4AC7">
        <w:rPr>
          <w:rFonts w:ascii="Arial" w:hAnsi="Arial" w:cs="Arial"/>
          <w:bCs/>
          <w:sz w:val="24"/>
          <w:szCs w:val="24"/>
        </w:rPr>
        <w:t xml:space="preserve">auch </w:t>
      </w:r>
      <w:r w:rsidRPr="001A7604">
        <w:rPr>
          <w:rFonts w:ascii="Arial" w:hAnsi="Arial" w:cs="Arial"/>
          <w:bCs/>
          <w:sz w:val="24"/>
          <w:szCs w:val="24"/>
        </w:rPr>
        <w:t>diskriminierend</w:t>
      </w:r>
      <w:r w:rsidRPr="001A7604">
        <w:rPr>
          <w:rFonts w:ascii="Arial" w:hAnsi="Arial" w:cs="Arial"/>
          <w:sz w:val="24"/>
          <w:szCs w:val="24"/>
        </w:rPr>
        <w:t xml:space="preserve"> und es wären davon </w:t>
      </w:r>
      <w:r w:rsidRPr="001A7604">
        <w:rPr>
          <w:rFonts w:ascii="Arial" w:hAnsi="Arial" w:cs="Arial"/>
          <w:bCs/>
          <w:sz w:val="24"/>
          <w:szCs w:val="24"/>
        </w:rPr>
        <w:t>alle Gesundheits</w:t>
      </w:r>
      <w:r w:rsidR="000F4AC7">
        <w:rPr>
          <w:rFonts w:ascii="Arial" w:hAnsi="Arial" w:cs="Arial"/>
          <w:bCs/>
          <w:sz w:val="24"/>
          <w:szCs w:val="24"/>
        </w:rPr>
        <w:t>-</w:t>
      </w:r>
      <w:r w:rsidRPr="001A7604">
        <w:rPr>
          <w:rFonts w:ascii="Arial" w:hAnsi="Arial" w:cs="Arial"/>
          <w:bCs/>
          <w:sz w:val="24"/>
          <w:szCs w:val="24"/>
        </w:rPr>
        <w:t>berufe</w:t>
      </w:r>
      <w:r w:rsidRPr="001A7604">
        <w:rPr>
          <w:rFonts w:ascii="Arial" w:hAnsi="Arial" w:cs="Arial"/>
          <w:sz w:val="24"/>
          <w:szCs w:val="24"/>
        </w:rPr>
        <w:t xml:space="preserve"> – von Ärzten über Apotheker bis zu Pflegefachpersonen</w:t>
      </w:r>
      <w:r>
        <w:rPr>
          <w:rFonts w:ascii="Arial" w:hAnsi="Arial" w:cs="Arial"/>
          <w:sz w:val="24"/>
          <w:szCs w:val="24"/>
        </w:rPr>
        <w:t xml:space="preserve"> – betroffen</w:t>
      </w:r>
      <w:r w:rsidRPr="001A7604">
        <w:rPr>
          <w:rFonts w:ascii="Arial" w:hAnsi="Arial" w:cs="Arial"/>
          <w:sz w:val="24"/>
          <w:szCs w:val="24"/>
        </w:rPr>
        <w:t xml:space="preserve">. Der </w:t>
      </w:r>
      <w:r w:rsidRPr="001A7604">
        <w:rPr>
          <w:rFonts w:ascii="Arial" w:hAnsi="Arial" w:cs="Arial"/>
          <w:bCs/>
          <w:sz w:val="24"/>
          <w:szCs w:val="24"/>
        </w:rPr>
        <w:t>Fachkräftemangel im Gesundheitswesen</w:t>
      </w:r>
      <w:r w:rsidRPr="001A7604">
        <w:rPr>
          <w:rFonts w:ascii="Arial" w:hAnsi="Arial" w:cs="Arial"/>
          <w:sz w:val="24"/>
          <w:szCs w:val="24"/>
        </w:rPr>
        <w:t xml:space="preserve"> ist bekannt</w:t>
      </w:r>
      <w:r w:rsidR="000F4AC7">
        <w:rPr>
          <w:rFonts w:ascii="Arial" w:hAnsi="Arial" w:cs="Arial"/>
          <w:sz w:val="24"/>
          <w:szCs w:val="24"/>
        </w:rPr>
        <w:t xml:space="preserve">, wir </w:t>
      </w:r>
      <w:r w:rsidRPr="001A7604">
        <w:rPr>
          <w:rFonts w:ascii="Arial" w:hAnsi="Arial" w:cs="Arial"/>
          <w:sz w:val="24"/>
          <w:szCs w:val="24"/>
        </w:rPr>
        <w:t>haben zu wenig Hausärzte, zu wenig Pflegefachpersonen, zu wenig Fachspezialisten, eine pauschale Zwangs</w:t>
      </w:r>
      <w:r w:rsidR="000F4AC7">
        <w:rPr>
          <w:rFonts w:ascii="Arial" w:hAnsi="Arial" w:cs="Arial"/>
          <w:sz w:val="24"/>
          <w:szCs w:val="24"/>
        </w:rPr>
        <w:t>-</w:t>
      </w:r>
      <w:r w:rsidRPr="001A7604">
        <w:rPr>
          <w:rFonts w:ascii="Arial" w:hAnsi="Arial" w:cs="Arial"/>
          <w:sz w:val="24"/>
          <w:szCs w:val="24"/>
        </w:rPr>
        <w:t xml:space="preserve">pensionierung mit 70 Jahren </w:t>
      </w:r>
      <w:r w:rsidRPr="001A7604">
        <w:rPr>
          <w:rFonts w:ascii="Arial" w:hAnsi="Arial" w:cs="Arial"/>
          <w:bCs/>
          <w:sz w:val="24"/>
          <w:szCs w:val="24"/>
        </w:rPr>
        <w:t>verschärft diesen Mangel massiv</w:t>
      </w:r>
      <w:r w:rsidRPr="001A7604">
        <w:rPr>
          <w:rFonts w:ascii="Arial" w:hAnsi="Arial" w:cs="Arial"/>
          <w:sz w:val="24"/>
          <w:szCs w:val="24"/>
        </w:rPr>
        <w:t>.</w:t>
      </w:r>
    </w:p>
    <w:p w14:paraId="390460EC" w14:textId="364A1364" w:rsidR="001A7604" w:rsidRPr="001A7604" w:rsidRDefault="001A7604" w:rsidP="001A7604">
      <w:pPr>
        <w:spacing w:after="0"/>
        <w:rPr>
          <w:rFonts w:ascii="Arial" w:hAnsi="Arial" w:cs="Arial"/>
          <w:sz w:val="24"/>
          <w:szCs w:val="24"/>
        </w:rPr>
      </w:pPr>
      <w:r w:rsidRPr="001A7604">
        <w:rPr>
          <w:rFonts w:ascii="Arial" w:hAnsi="Arial" w:cs="Arial"/>
          <w:sz w:val="24"/>
          <w:szCs w:val="24"/>
        </w:rPr>
        <w:t xml:space="preserve">Gleichzeitig werden </w:t>
      </w:r>
      <w:r w:rsidRPr="001A7604">
        <w:rPr>
          <w:rFonts w:ascii="Arial" w:hAnsi="Arial" w:cs="Arial"/>
          <w:bCs/>
          <w:sz w:val="24"/>
          <w:szCs w:val="24"/>
        </w:rPr>
        <w:t>KAM-Therapeuten mit Wochenendkursen bewilligungsfrei</w:t>
      </w:r>
      <w:r w:rsidRPr="001A7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604">
        <w:rPr>
          <w:rFonts w:ascii="Arial" w:hAnsi="Arial" w:cs="Arial"/>
          <w:sz w:val="24"/>
          <w:szCs w:val="24"/>
        </w:rPr>
        <w:t>zuge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1A7604">
        <w:rPr>
          <w:rFonts w:ascii="Arial" w:hAnsi="Arial" w:cs="Arial"/>
          <w:sz w:val="24"/>
          <w:szCs w:val="24"/>
        </w:rPr>
        <w:t>lassen</w:t>
      </w:r>
      <w:r w:rsidR="000F4AC7">
        <w:rPr>
          <w:rFonts w:ascii="Arial" w:hAnsi="Arial" w:cs="Arial"/>
          <w:sz w:val="24"/>
          <w:szCs w:val="24"/>
        </w:rPr>
        <w:t>. Es</w:t>
      </w:r>
      <w:r w:rsidRPr="001A7604">
        <w:rPr>
          <w:rFonts w:ascii="Arial" w:hAnsi="Arial" w:cs="Arial"/>
          <w:sz w:val="24"/>
          <w:szCs w:val="24"/>
        </w:rPr>
        <w:t xml:space="preserve"> ist gesundheitspolitisch absurd, wenn erfahrene Fachkräfte rausgeworfen werden, während unqualifizierte Therapeuten freie Bahn haben.</w:t>
      </w:r>
    </w:p>
    <w:p w14:paraId="19E48B3A" w14:textId="77777777" w:rsidR="001A7604" w:rsidRDefault="00882921" w:rsidP="0088050E">
      <w:pPr>
        <w:spacing w:after="0"/>
        <w:rPr>
          <w:rFonts w:ascii="Arial" w:hAnsi="Arial" w:cs="Arial"/>
          <w:sz w:val="24"/>
          <w:szCs w:val="24"/>
        </w:rPr>
      </w:pPr>
      <w:r w:rsidRPr="001A7604">
        <w:rPr>
          <w:rFonts w:ascii="Arial" w:hAnsi="Arial" w:cs="Arial"/>
          <w:bCs/>
          <w:sz w:val="24"/>
          <w:szCs w:val="24"/>
        </w:rPr>
        <w:t xml:space="preserve">Physische und psychische Eignung ist keine Frage des Alters, sondern der </w:t>
      </w:r>
      <w:proofErr w:type="spellStart"/>
      <w:r w:rsidRPr="001A7604">
        <w:rPr>
          <w:rFonts w:ascii="Arial" w:hAnsi="Arial" w:cs="Arial"/>
          <w:bCs/>
          <w:sz w:val="24"/>
          <w:szCs w:val="24"/>
        </w:rPr>
        <w:t>individu</w:t>
      </w:r>
      <w:proofErr w:type="spellEnd"/>
      <w:r w:rsidR="001A7604">
        <w:rPr>
          <w:rFonts w:ascii="Arial" w:hAnsi="Arial" w:cs="Arial"/>
          <w:bCs/>
          <w:sz w:val="24"/>
          <w:szCs w:val="24"/>
        </w:rPr>
        <w:t>-</w:t>
      </w:r>
      <w:r w:rsidRPr="001A7604">
        <w:rPr>
          <w:rFonts w:ascii="Arial" w:hAnsi="Arial" w:cs="Arial"/>
          <w:bCs/>
          <w:sz w:val="24"/>
          <w:szCs w:val="24"/>
        </w:rPr>
        <w:t>ellen Gesundheit.</w:t>
      </w:r>
      <w:r w:rsidRPr="001A7604">
        <w:rPr>
          <w:rFonts w:ascii="Arial" w:hAnsi="Arial" w:cs="Arial"/>
          <w:sz w:val="24"/>
          <w:szCs w:val="24"/>
        </w:rPr>
        <w:t xml:space="preserve"> </w:t>
      </w:r>
    </w:p>
    <w:p w14:paraId="5639C9E3" w14:textId="0AA958C7" w:rsidR="00882921" w:rsidRPr="001A7604" w:rsidRDefault="00882921" w:rsidP="0088050E">
      <w:pPr>
        <w:spacing w:after="0"/>
        <w:rPr>
          <w:rFonts w:ascii="Arial" w:hAnsi="Arial" w:cs="Arial"/>
          <w:sz w:val="24"/>
          <w:szCs w:val="24"/>
        </w:rPr>
      </w:pPr>
      <w:r w:rsidRPr="001A7604">
        <w:rPr>
          <w:rFonts w:ascii="Arial" w:hAnsi="Arial" w:cs="Arial"/>
          <w:sz w:val="24"/>
          <w:szCs w:val="24"/>
        </w:rPr>
        <w:t>Die Aufsichtsbehörde kann bereits heute jederzeit Massnahmen ergreifen (Art. 122</w:t>
      </w:r>
      <w:r w:rsidR="001A7604" w:rsidRPr="001A76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604" w:rsidRPr="001A7604">
        <w:rPr>
          <w:rFonts w:ascii="Arial" w:hAnsi="Arial" w:cs="Arial"/>
          <w:sz w:val="24"/>
          <w:szCs w:val="24"/>
        </w:rPr>
        <w:t>nGesG</w:t>
      </w:r>
      <w:proofErr w:type="spellEnd"/>
      <w:r w:rsidRPr="001A7604">
        <w:rPr>
          <w:rFonts w:ascii="Arial" w:hAnsi="Arial" w:cs="Arial"/>
          <w:sz w:val="24"/>
          <w:szCs w:val="24"/>
        </w:rPr>
        <w:t>), wenn eine Person</w:t>
      </w:r>
      <w:r w:rsidR="001A7604" w:rsidRPr="001A7604">
        <w:rPr>
          <w:rFonts w:ascii="Arial" w:hAnsi="Arial" w:cs="Arial"/>
          <w:sz w:val="24"/>
          <w:szCs w:val="24"/>
        </w:rPr>
        <w:t xml:space="preserve"> und zwar </w:t>
      </w:r>
      <w:r w:rsidRPr="001A7604">
        <w:rPr>
          <w:rFonts w:ascii="Arial" w:hAnsi="Arial" w:cs="Arial"/>
          <w:bCs/>
          <w:sz w:val="24"/>
          <w:szCs w:val="24"/>
        </w:rPr>
        <w:t>unabhängig vom Alter</w:t>
      </w:r>
      <w:r w:rsidR="001A7604" w:rsidRPr="001A7604">
        <w:rPr>
          <w:rFonts w:ascii="Arial" w:hAnsi="Arial" w:cs="Arial"/>
          <w:sz w:val="24"/>
          <w:szCs w:val="24"/>
        </w:rPr>
        <w:t>,</w:t>
      </w:r>
      <w:r w:rsidRPr="001A7604">
        <w:rPr>
          <w:rFonts w:ascii="Arial" w:hAnsi="Arial" w:cs="Arial"/>
          <w:sz w:val="24"/>
          <w:szCs w:val="24"/>
        </w:rPr>
        <w:t xml:space="preserve"> nicht mehr zur Berufs</w:t>
      </w:r>
      <w:r w:rsidR="001A7604">
        <w:rPr>
          <w:rFonts w:ascii="Arial" w:hAnsi="Arial" w:cs="Arial"/>
          <w:sz w:val="24"/>
          <w:szCs w:val="24"/>
        </w:rPr>
        <w:t>-</w:t>
      </w:r>
      <w:r w:rsidRPr="001A7604">
        <w:rPr>
          <w:rFonts w:ascii="Arial" w:hAnsi="Arial" w:cs="Arial"/>
          <w:sz w:val="24"/>
          <w:szCs w:val="24"/>
        </w:rPr>
        <w:t>ausübung geeignet ist.</w:t>
      </w:r>
    </w:p>
    <w:p w14:paraId="34D8B3F5" w14:textId="77777777" w:rsidR="00882921" w:rsidRPr="00D31009" w:rsidRDefault="00882921" w:rsidP="0088050E">
      <w:pPr>
        <w:spacing w:after="0"/>
        <w:rPr>
          <w:rFonts w:ascii="Arial" w:hAnsi="Arial" w:cs="Arial"/>
          <w:sz w:val="28"/>
          <w:szCs w:val="28"/>
        </w:rPr>
      </w:pPr>
    </w:p>
    <w:p w14:paraId="5D21322E" w14:textId="62913E77" w:rsidR="00CC75D5" w:rsidRPr="00C76420" w:rsidRDefault="00CC75D5" w:rsidP="0088050E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C76420">
        <w:rPr>
          <w:rFonts w:ascii="Arial" w:hAnsi="Arial" w:cs="Arial"/>
          <w:i/>
          <w:sz w:val="20"/>
          <w:szCs w:val="20"/>
        </w:rPr>
        <w:lastRenderedPageBreak/>
        <w:t xml:space="preserve">Art. 75 </w:t>
      </w:r>
      <w:r w:rsidRPr="00C76420">
        <w:rPr>
          <w:rFonts w:ascii="Arial" w:hAnsi="Arial" w:cs="Arial"/>
          <w:i/>
          <w:strike/>
          <w:sz w:val="20"/>
          <w:szCs w:val="20"/>
        </w:rPr>
        <w:t xml:space="preserve">Verbotene Tätigkeiten und </w:t>
      </w:r>
      <w:r w:rsidRPr="00C76420">
        <w:rPr>
          <w:rFonts w:ascii="Arial" w:hAnsi="Arial" w:cs="Arial"/>
          <w:b/>
          <w:sz w:val="20"/>
          <w:szCs w:val="20"/>
          <w:u w:val="single"/>
        </w:rPr>
        <w:t xml:space="preserve">Tätigkeiten mit Vorbehalt einer Berufsausübungsbewilligung </w:t>
      </w:r>
    </w:p>
    <w:p w14:paraId="4BDEC39B" w14:textId="61D3E1F1" w:rsidR="003A4C43" w:rsidRPr="00C76420" w:rsidRDefault="00CC75D5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>1 Die Regierung kann durch Verordnung einzelne Tätigkeiten, welche die Gesundheit von Patientinnen oder Patienten erheblich gefährden können, Personen mit einer Berufsaus</w:t>
      </w:r>
      <w:r w:rsidR="00D3319C" w:rsidRPr="00C76420">
        <w:rPr>
          <w:rFonts w:ascii="Arial" w:hAnsi="Arial" w:cs="Arial"/>
          <w:i/>
          <w:sz w:val="20"/>
          <w:szCs w:val="20"/>
        </w:rPr>
        <w:t>-</w:t>
      </w:r>
      <w:proofErr w:type="spellStart"/>
      <w:r w:rsidRPr="00C76420">
        <w:rPr>
          <w:rFonts w:ascii="Arial" w:hAnsi="Arial" w:cs="Arial"/>
          <w:i/>
          <w:sz w:val="20"/>
          <w:szCs w:val="20"/>
        </w:rPr>
        <w:t>übungsbewilligung</w:t>
      </w:r>
      <w:proofErr w:type="spellEnd"/>
      <w:r w:rsidRPr="00C76420">
        <w:rPr>
          <w:rFonts w:ascii="Arial" w:hAnsi="Arial" w:cs="Arial"/>
          <w:i/>
          <w:sz w:val="20"/>
          <w:szCs w:val="20"/>
        </w:rPr>
        <w:t xml:space="preserve"> vorbehalten.</w:t>
      </w:r>
    </w:p>
    <w:p w14:paraId="19124F99" w14:textId="360B2571" w:rsidR="00D3319C" w:rsidRDefault="00D3319C" w:rsidP="00D3319C">
      <w:pPr>
        <w:spacing w:after="0"/>
        <w:rPr>
          <w:rFonts w:ascii="Arial" w:hAnsi="Arial" w:cs="Arial"/>
          <w:sz w:val="16"/>
          <w:szCs w:val="16"/>
        </w:rPr>
      </w:pPr>
    </w:p>
    <w:p w14:paraId="64A8285B" w14:textId="3E80DCC6" w:rsidR="00C91972" w:rsidRPr="00C76420" w:rsidRDefault="00C91972" w:rsidP="00D3319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C76420">
        <w:rPr>
          <w:rFonts w:ascii="Arial" w:hAnsi="Arial" w:cs="Arial"/>
          <w:b/>
          <w:sz w:val="20"/>
          <w:szCs w:val="20"/>
          <w:u w:val="single"/>
        </w:rPr>
        <w:t>2 Bei der Festlegung von Tätigkeitsvorbehalten berücksichtigt die Regierung die fachlichen Qualifikationen und nachgewiesenen Kompetenzen der verschiedenen Berufsgruppen. Invasive diagnostische Massnahmen können Personen mit entsprechender Ausbildung und Berufserfahrung vorbehalten werden.</w:t>
      </w:r>
    </w:p>
    <w:p w14:paraId="69668A79" w14:textId="77777777" w:rsidR="00C91972" w:rsidRPr="00D3319C" w:rsidRDefault="00C91972" w:rsidP="00D3319C">
      <w:pPr>
        <w:spacing w:after="0"/>
        <w:rPr>
          <w:rFonts w:ascii="Arial" w:hAnsi="Arial" w:cs="Arial"/>
          <w:sz w:val="16"/>
          <w:szCs w:val="16"/>
        </w:rPr>
      </w:pPr>
    </w:p>
    <w:p w14:paraId="1A03FE91" w14:textId="69F7C2D0" w:rsidR="00D3319C" w:rsidRPr="00C76420" w:rsidRDefault="00D3319C" w:rsidP="00D3319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C76420">
        <w:rPr>
          <w:rFonts w:ascii="Arial" w:hAnsi="Arial" w:cs="Arial"/>
          <w:b/>
          <w:sz w:val="20"/>
          <w:szCs w:val="20"/>
          <w:u w:val="single"/>
        </w:rPr>
        <w:t>3 Vollständige Tätigkeitsverbote bedürfen einer gesetzlichen Grundlage.</w:t>
      </w:r>
    </w:p>
    <w:p w14:paraId="5D838503" w14:textId="77777777" w:rsidR="00C76420" w:rsidRPr="00C76420" w:rsidRDefault="00C76420" w:rsidP="00D3319C">
      <w:pPr>
        <w:spacing w:after="0"/>
        <w:rPr>
          <w:rFonts w:ascii="Arial" w:hAnsi="Arial" w:cs="Arial"/>
          <w:sz w:val="16"/>
          <w:szCs w:val="16"/>
        </w:rPr>
      </w:pPr>
    </w:p>
    <w:p w14:paraId="7E7B0040" w14:textId="228EDB65" w:rsidR="00D3319C" w:rsidRPr="00D3319C" w:rsidRDefault="00CC75D5" w:rsidP="00D3319C">
      <w:pPr>
        <w:spacing w:after="0"/>
        <w:rPr>
          <w:rFonts w:ascii="Arial" w:hAnsi="Arial" w:cs="Arial"/>
          <w:sz w:val="24"/>
          <w:szCs w:val="24"/>
        </w:rPr>
      </w:pPr>
      <w:r w:rsidRPr="00D3319C">
        <w:rPr>
          <w:rFonts w:ascii="Arial" w:hAnsi="Arial" w:cs="Arial"/>
          <w:sz w:val="24"/>
          <w:szCs w:val="24"/>
        </w:rPr>
        <w:t xml:space="preserve">Der </w:t>
      </w:r>
      <w:r w:rsidR="00A56FBE" w:rsidRPr="00D3319C">
        <w:rPr>
          <w:rFonts w:ascii="Arial" w:hAnsi="Arial" w:cs="Arial"/>
          <w:sz w:val="24"/>
          <w:szCs w:val="24"/>
        </w:rPr>
        <w:t xml:space="preserve">Art. 75 </w:t>
      </w:r>
      <w:proofErr w:type="spellStart"/>
      <w:r w:rsidRPr="00D3319C">
        <w:rPr>
          <w:rFonts w:ascii="Arial" w:hAnsi="Arial" w:cs="Arial"/>
          <w:sz w:val="24"/>
          <w:szCs w:val="24"/>
        </w:rPr>
        <w:t>nGesG</w:t>
      </w:r>
      <w:proofErr w:type="spellEnd"/>
      <w:r w:rsidRPr="00D3319C">
        <w:rPr>
          <w:rFonts w:ascii="Arial" w:hAnsi="Arial" w:cs="Arial"/>
          <w:sz w:val="24"/>
          <w:szCs w:val="24"/>
        </w:rPr>
        <w:t xml:space="preserve"> </w:t>
      </w:r>
      <w:r w:rsidR="00D3319C" w:rsidRPr="00D3319C">
        <w:rPr>
          <w:rFonts w:ascii="Arial" w:hAnsi="Arial" w:cs="Arial"/>
          <w:sz w:val="24"/>
          <w:szCs w:val="24"/>
        </w:rPr>
        <w:t>ermächtigt die Regierung, bestimmte Tätigkeiten</w:t>
      </w:r>
      <w:r w:rsidR="00D3319C">
        <w:rPr>
          <w:rFonts w:ascii="Arial" w:hAnsi="Arial" w:cs="Arial"/>
          <w:sz w:val="24"/>
          <w:szCs w:val="24"/>
        </w:rPr>
        <w:t xml:space="preserve"> «</w:t>
      </w:r>
      <w:r w:rsidR="00D3319C" w:rsidRPr="00D3319C">
        <w:rPr>
          <w:rFonts w:ascii="Arial" w:hAnsi="Arial" w:cs="Arial"/>
          <w:sz w:val="24"/>
          <w:szCs w:val="24"/>
        </w:rPr>
        <w:t>Personen mit einer</w:t>
      </w:r>
      <w:r w:rsidR="00D3319C" w:rsidRPr="00D3319C">
        <w:rPr>
          <w:rFonts w:ascii="Arial" w:hAnsi="Arial" w:cs="Arial"/>
          <w:sz w:val="20"/>
          <w:szCs w:val="20"/>
        </w:rPr>
        <w:t xml:space="preserve"> </w:t>
      </w:r>
      <w:r w:rsidR="00D3319C" w:rsidRPr="00D3319C">
        <w:rPr>
          <w:rFonts w:ascii="Arial" w:hAnsi="Arial" w:cs="Arial"/>
          <w:sz w:val="24"/>
          <w:szCs w:val="24"/>
        </w:rPr>
        <w:t>Berufsausübungsbewilligung vorzubehalten</w:t>
      </w:r>
      <w:r w:rsidR="00D3319C">
        <w:rPr>
          <w:rFonts w:ascii="Arial" w:hAnsi="Arial" w:cs="Arial"/>
          <w:sz w:val="24"/>
          <w:szCs w:val="24"/>
        </w:rPr>
        <w:t>»</w:t>
      </w:r>
      <w:r w:rsidR="00D3319C" w:rsidRPr="00D3319C">
        <w:rPr>
          <w:rFonts w:ascii="Arial" w:hAnsi="Arial" w:cs="Arial"/>
          <w:sz w:val="24"/>
          <w:szCs w:val="24"/>
        </w:rPr>
        <w:t xml:space="preserve">. Die Botschaft (Seite 69) nennt als Beispiel die </w:t>
      </w:r>
      <w:r w:rsidR="00D3319C" w:rsidRPr="00D3319C">
        <w:rPr>
          <w:rFonts w:ascii="Arial" w:hAnsi="Arial" w:cs="Arial"/>
          <w:bCs/>
          <w:sz w:val="24"/>
          <w:szCs w:val="24"/>
        </w:rPr>
        <w:t>Lymphdrainage</w:t>
      </w:r>
      <w:r w:rsidR="00D3319C" w:rsidRPr="00D3319C">
        <w:rPr>
          <w:rFonts w:ascii="Arial" w:hAnsi="Arial" w:cs="Arial"/>
          <w:sz w:val="24"/>
          <w:szCs w:val="24"/>
        </w:rPr>
        <w:t>, die künftig nur noch Personen mit BAB durchführen dürfen.</w:t>
      </w:r>
      <w:r w:rsidR="00D3319C">
        <w:rPr>
          <w:rFonts w:ascii="Arial" w:hAnsi="Arial" w:cs="Arial"/>
          <w:sz w:val="24"/>
          <w:szCs w:val="24"/>
        </w:rPr>
        <w:t xml:space="preserve"> </w:t>
      </w:r>
      <w:r w:rsidR="00D3319C" w:rsidRPr="00D3319C">
        <w:rPr>
          <w:rFonts w:ascii="Arial" w:hAnsi="Arial" w:cs="Arial"/>
          <w:bCs/>
          <w:sz w:val="24"/>
          <w:szCs w:val="24"/>
        </w:rPr>
        <w:t>Blutentnahmen sollten ebenfalls in der Verordnung geregelt werden</w:t>
      </w:r>
      <w:r w:rsidR="00D3319C" w:rsidRPr="00D3319C">
        <w:rPr>
          <w:rFonts w:ascii="Arial" w:hAnsi="Arial" w:cs="Arial"/>
          <w:sz w:val="24"/>
          <w:szCs w:val="24"/>
        </w:rPr>
        <w:t xml:space="preserve"> und zwar mit </w:t>
      </w:r>
      <w:r w:rsidR="00D3319C" w:rsidRPr="00D3319C">
        <w:rPr>
          <w:rFonts w:ascii="Arial" w:hAnsi="Arial" w:cs="Arial"/>
          <w:bCs/>
          <w:sz w:val="24"/>
          <w:szCs w:val="24"/>
        </w:rPr>
        <w:t>differenzierter Berechtigung</w:t>
      </w:r>
      <w:r w:rsidR="00D3319C" w:rsidRPr="00D3319C">
        <w:rPr>
          <w:rFonts w:ascii="Arial" w:hAnsi="Arial" w:cs="Arial"/>
          <w:sz w:val="24"/>
          <w:szCs w:val="24"/>
        </w:rPr>
        <w:t>:</w:t>
      </w:r>
    </w:p>
    <w:p w14:paraId="3A88F96F" w14:textId="65194E05" w:rsidR="00C91972" w:rsidRDefault="00C91972" w:rsidP="00D3319C">
      <w:pPr>
        <w:spacing w:after="0"/>
        <w:rPr>
          <w:rFonts w:ascii="Arial" w:hAnsi="Arial" w:cs="Arial"/>
          <w:sz w:val="24"/>
          <w:szCs w:val="24"/>
        </w:rPr>
      </w:pPr>
      <w:r w:rsidRPr="00C91972">
        <w:rPr>
          <w:rFonts w:ascii="Arial" w:hAnsi="Arial" w:cs="Arial"/>
          <w:sz w:val="24"/>
          <w:szCs w:val="24"/>
        </w:rPr>
        <w:t xml:space="preserve">Mit «invasiven diagnostischen Massnahmen» sind insbesondere </w:t>
      </w:r>
      <w:r w:rsidRPr="00C91972">
        <w:rPr>
          <w:rFonts w:ascii="Arial" w:hAnsi="Arial" w:cs="Arial"/>
          <w:bCs/>
          <w:sz w:val="24"/>
          <w:szCs w:val="24"/>
        </w:rPr>
        <w:t xml:space="preserve">venöse </w:t>
      </w:r>
      <w:proofErr w:type="spellStart"/>
      <w:r w:rsidRPr="00C91972">
        <w:rPr>
          <w:rFonts w:ascii="Arial" w:hAnsi="Arial" w:cs="Arial"/>
          <w:bCs/>
          <w:sz w:val="24"/>
          <w:szCs w:val="24"/>
        </w:rPr>
        <w:t>Blutentnah</w:t>
      </w:r>
      <w:r>
        <w:rPr>
          <w:rFonts w:ascii="Arial" w:hAnsi="Arial" w:cs="Arial"/>
          <w:bCs/>
          <w:sz w:val="24"/>
          <w:szCs w:val="24"/>
        </w:rPr>
        <w:t>-</w:t>
      </w:r>
      <w:r w:rsidRPr="00C91972">
        <w:rPr>
          <w:rFonts w:ascii="Arial" w:hAnsi="Arial" w:cs="Arial"/>
          <w:bCs/>
          <w:sz w:val="24"/>
          <w:szCs w:val="24"/>
        </w:rPr>
        <w:t>men</w:t>
      </w:r>
      <w:proofErr w:type="spellEnd"/>
      <w:r w:rsidRPr="00C91972">
        <w:rPr>
          <w:rFonts w:ascii="Arial" w:hAnsi="Arial" w:cs="Arial"/>
          <w:bCs/>
          <w:sz w:val="24"/>
          <w:szCs w:val="24"/>
        </w:rPr>
        <w:t xml:space="preserve"> zu diagnostischen Zwecken</w:t>
      </w:r>
      <w:r w:rsidRPr="00C91972">
        <w:rPr>
          <w:rFonts w:ascii="Arial" w:hAnsi="Arial" w:cs="Arial"/>
          <w:sz w:val="24"/>
          <w:szCs w:val="24"/>
        </w:rPr>
        <w:t xml:space="preserve"> gemeint. Diese sollten in der Verordnung </w:t>
      </w:r>
      <w:r w:rsidRPr="00C91972">
        <w:rPr>
          <w:rFonts w:ascii="Arial" w:hAnsi="Arial" w:cs="Arial"/>
          <w:bCs/>
          <w:sz w:val="24"/>
          <w:szCs w:val="24"/>
        </w:rPr>
        <w:t>Natur</w:t>
      </w:r>
      <w:r>
        <w:rPr>
          <w:rFonts w:ascii="Arial" w:hAnsi="Arial" w:cs="Arial"/>
          <w:bCs/>
          <w:sz w:val="24"/>
          <w:szCs w:val="24"/>
        </w:rPr>
        <w:t>-</w:t>
      </w:r>
      <w:r w:rsidRPr="00C91972">
        <w:rPr>
          <w:rFonts w:ascii="Arial" w:hAnsi="Arial" w:cs="Arial"/>
          <w:bCs/>
          <w:sz w:val="24"/>
          <w:szCs w:val="24"/>
        </w:rPr>
        <w:t>heilpraktikern mit Eidg. Diplom TEN</w:t>
      </w:r>
      <w:r w:rsidRPr="00C91972">
        <w:rPr>
          <w:rFonts w:ascii="Arial" w:hAnsi="Arial" w:cs="Arial"/>
          <w:sz w:val="24"/>
          <w:szCs w:val="24"/>
        </w:rPr>
        <w:t xml:space="preserve"> vorbehalten werden, sofern diese über eine </w:t>
      </w:r>
      <w:r w:rsidRPr="00C91972">
        <w:rPr>
          <w:rFonts w:ascii="Arial" w:hAnsi="Arial" w:cs="Arial"/>
          <w:bCs/>
          <w:sz w:val="24"/>
          <w:szCs w:val="24"/>
        </w:rPr>
        <w:t>medizinische Grundausbildung</w:t>
      </w:r>
      <w:r w:rsidRPr="00C91972">
        <w:rPr>
          <w:rFonts w:ascii="Arial" w:hAnsi="Arial" w:cs="Arial"/>
          <w:sz w:val="24"/>
          <w:szCs w:val="24"/>
        </w:rPr>
        <w:t xml:space="preserve"> (z.B. </w:t>
      </w:r>
      <w:proofErr w:type="spellStart"/>
      <w:r w:rsidRPr="00C91972">
        <w:rPr>
          <w:rFonts w:ascii="Arial" w:hAnsi="Arial" w:cs="Arial"/>
          <w:sz w:val="24"/>
          <w:szCs w:val="24"/>
        </w:rPr>
        <w:t>dipl.</w:t>
      </w:r>
      <w:proofErr w:type="spellEnd"/>
      <w:r w:rsidRPr="00C91972">
        <w:rPr>
          <w:rFonts w:ascii="Arial" w:hAnsi="Arial" w:cs="Arial"/>
          <w:sz w:val="24"/>
          <w:szCs w:val="24"/>
        </w:rPr>
        <w:t xml:space="preserve"> Med. Praxis-Assistentin, </w:t>
      </w:r>
      <w:proofErr w:type="spellStart"/>
      <w:r w:rsidR="009C634A" w:rsidRPr="009C634A">
        <w:rPr>
          <w:rFonts w:ascii="Arial" w:hAnsi="Arial" w:cs="Arial"/>
          <w:sz w:val="24"/>
          <w:szCs w:val="24"/>
        </w:rPr>
        <w:t>dipl.</w:t>
      </w:r>
      <w:proofErr w:type="spellEnd"/>
      <w:r w:rsidR="009C634A" w:rsidRPr="009C634A">
        <w:rPr>
          <w:rFonts w:ascii="Arial" w:hAnsi="Arial" w:cs="Arial"/>
          <w:sz w:val="24"/>
          <w:szCs w:val="24"/>
        </w:rPr>
        <w:t xml:space="preserve"> Med.-techn. Assistentin (MTA)</w:t>
      </w:r>
      <w:r w:rsidRPr="00C919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1972">
        <w:rPr>
          <w:rFonts w:ascii="Arial" w:hAnsi="Arial" w:cs="Arial"/>
          <w:sz w:val="24"/>
          <w:szCs w:val="24"/>
        </w:rPr>
        <w:t>dipl.</w:t>
      </w:r>
      <w:proofErr w:type="spellEnd"/>
      <w:r w:rsidRPr="00C91972">
        <w:rPr>
          <w:rFonts w:ascii="Arial" w:hAnsi="Arial" w:cs="Arial"/>
          <w:sz w:val="24"/>
          <w:szCs w:val="24"/>
        </w:rPr>
        <w:t xml:space="preserve"> Pflegefachperson, Rettungssanitäter</w:t>
      </w:r>
      <w:r>
        <w:rPr>
          <w:rFonts w:ascii="Arial" w:hAnsi="Arial" w:cs="Arial"/>
          <w:sz w:val="24"/>
          <w:szCs w:val="24"/>
        </w:rPr>
        <w:t xml:space="preserve"> usw.</w:t>
      </w:r>
      <w:r w:rsidRPr="00C91972">
        <w:rPr>
          <w:rFonts w:ascii="Arial" w:hAnsi="Arial" w:cs="Arial"/>
          <w:sz w:val="24"/>
          <w:szCs w:val="24"/>
        </w:rPr>
        <w:t xml:space="preserve">) oder eine </w:t>
      </w:r>
      <w:r w:rsidRPr="00C91972">
        <w:rPr>
          <w:rFonts w:ascii="Arial" w:hAnsi="Arial" w:cs="Arial"/>
          <w:bCs/>
          <w:sz w:val="24"/>
          <w:szCs w:val="24"/>
        </w:rPr>
        <w:t>Zusatzausbildung in Blutentnahme</w:t>
      </w:r>
      <w:r>
        <w:rPr>
          <w:rFonts w:ascii="Arial" w:hAnsi="Arial" w:cs="Arial"/>
          <w:bCs/>
          <w:sz w:val="24"/>
          <w:szCs w:val="24"/>
        </w:rPr>
        <w:t>-</w:t>
      </w:r>
      <w:r w:rsidRPr="00C91972">
        <w:rPr>
          <w:rFonts w:ascii="Arial" w:hAnsi="Arial" w:cs="Arial"/>
          <w:bCs/>
          <w:sz w:val="24"/>
          <w:szCs w:val="24"/>
        </w:rPr>
        <w:t>technik</w:t>
      </w:r>
      <w:r w:rsidRPr="00C91972">
        <w:rPr>
          <w:rFonts w:ascii="Arial" w:hAnsi="Arial" w:cs="Arial"/>
          <w:sz w:val="24"/>
          <w:szCs w:val="24"/>
        </w:rPr>
        <w:t xml:space="preserve"> verfügen.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C59641" w14:textId="425E26AD" w:rsidR="00D3319C" w:rsidRPr="00D3319C" w:rsidRDefault="00C91972" w:rsidP="00D331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Viele dieser Berufsleute haben </w:t>
      </w:r>
      <w:r w:rsidR="00D3319C" w:rsidRPr="00D3319C">
        <w:rPr>
          <w:rFonts w:ascii="Arial" w:hAnsi="Arial" w:cs="Arial"/>
          <w:bCs/>
          <w:sz w:val="24"/>
          <w:szCs w:val="24"/>
        </w:rPr>
        <w:t>nachweislich die Kompetenz</w:t>
      </w:r>
      <w:r w:rsidR="00D3319C" w:rsidRPr="00D3319C">
        <w:rPr>
          <w:rFonts w:ascii="Arial" w:hAnsi="Arial" w:cs="Arial"/>
          <w:sz w:val="24"/>
          <w:szCs w:val="24"/>
        </w:rPr>
        <w:t xml:space="preserve"> für venöse </w:t>
      </w:r>
      <w:proofErr w:type="spellStart"/>
      <w:r w:rsidR="00D3319C" w:rsidRPr="00D3319C">
        <w:rPr>
          <w:rFonts w:ascii="Arial" w:hAnsi="Arial" w:cs="Arial"/>
          <w:sz w:val="24"/>
          <w:szCs w:val="24"/>
        </w:rPr>
        <w:t>Blutentnah</w:t>
      </w:r>
      <w:r>
        <w:rPr>
          <w:rFonts w:ascii="Arial" w:hAnsi="Arial" w:cs="Arial"/>
          <w:sz w:val="24"/>
          <w:szCs w:val="24"/>
        </w:rPr>
        <w:t>-</w:t>
      </w:r>
      <w:r w:rsidR="00D3319C" w:rsidRPr="00D3319C">
        <w:rPr>
          <w:rFonts w:ascii="Arial" w:hAnsi="Arial" w:cs="Arial"/>
          <w:sz w:val="24"/>
          <w:szCs w:val="24"/>
        </w:rPr>
        <w:t>men</w:t>
      </w:r>
      <w:proofErr w:type="spellEnd"/>
      <w:r>
        <w:rPr>
          <w:rFonts w:ascii="Arial" w:hAnsi="Arial" w:cs="Arial"/>
          <w:sz w:val="24"/>
          <w:szCs w:val="24"/>
        </w:rPr>
        <w:t>, da sie</w:t>
      </w:r>
      <w:r w:rsidR="00D3319C" w:rsidRPr="00D3319C">
        <w:rPr>
          <w:rFonts w:ascii="Arial" w:hAnsi="Arial" w:cs="Arial"/>
          <w:sz w:val="24"/>
          <w:szCs w:val="24"/>
        </w:rPr>
        <w:t xml:space="preserve"> diese Tätigkeit </w:t>
      </w:r>
      <w:r w:rsidR="00D3319C" w:rsidRPr="00D3319C">
        <w:rPr>
          <w:rFonts w:ascii="Arial" w:hAnsi="Arial" w:cs="Arial"/>
          <w:bCs/>
          <w:sz w:val="24"/>
          <w:szCs w:val="24"/>
        </w:rPr>
        <w:t>jahrelang</w:t>
      </w:r>
      <w:r w:rsidR="00D3319C" w:rsidRPr="00D3319C">
        <w:rPr>
          <w:rFonts w:ascii="Arial" w:hAnsi="Arial" w:cs="Arial"/>
          <w:sz w:val="24"/>
          <w:szCs w:val="24"/>
        </w:rPr>
        <w:t xml:space="preserve"> im Spital, in Kliniken oder im Rettungsdienst ausgeführt</w:t>
      </w:r>
      <w:r>
        <w:rPr>
          <w:rFonts w:ascii="Arial" w:hAnsi="Arial" w:cs="Arial"/>
          <w:sz w:val="24"/>
          <w:szCs w:val="24"/>
        </w:rPr>
        <w:t xml:space="preserve"> haben</w:t>
      </w:r>
      <w:r w:rsidR="00D3319C" w:rsidRPr="00D3319C">
        <w:rPr>
          <w:rFonts w:ascii="Arial" w:hAnsi="Arial" w:cs="Arial"/>
          <w:sz w:val="24"/>
          <w:szCs w:val="24"/>
        </w:rPr>
        <w:t>, bevor sie sich selbständig machten.</w:t>
      </w:r>
    </w:p>
    <w:p w14:paraId="6A2210F4" w14:textId="3AA2E1AC" w:rsidR="00D3319C" w:rsidRPr="009A2219" w:rsidRDefault="00D3319C" w:rsidP="00D3319C">
      <w:pPr>
        <w:spacing w:after="0"/>
        <w:rPr>
          <w:rFonts w:ascii="Arial" w:hAnsi="Arial" w:cs="Arial"/>
          <w:sz w:val="24"/>
          <w:szCs w:val="24"/>
        </w:rPr>
      </w:pPr>
      <w:r w:rsidRPr="009A2219">
        <w:rPr>
          <w:rFonts w:ascii="Arial" w:hAnsi="Arial" w:cs="Arial"/>
          <w:bCs/>
          <w:sz w:val="24"/>
          <w:szCs w:val="24"/>
        </w:rPr>
        <w:t>Ganzheitliche Diagnostik erfordert Laboranalysen.</w:t>
      </w:r>
      <w:r w:rsidRPr="009A2219">
        <w:rPr>
          <w:rFonts w:ascii="Arial" w:hAnsi="Arial" w:cs="Arial"/>
          <w:sz w:val="24"/>
          <w:szCs w:val="24"/>
        </w:rPr>
        <w:t xml:space="preserve"> Naturheilpraktiker können</w:t>
      </w:r>
      <w:r w:rsidRPr="00D3319C">
        <w:rPr>
          <w:rFonts w:ascii="Arial" w:hAnsi="Arial" w:cs="Arial"/>
          <w:sz w:val="24"/>
          <w:szCs w:val="24"/>
        </w:rPr>
        <w:t xml:space="preserve"> heute </w:t>
      </w:r>
      <w:r w:rsidRPr="009A2219">
        <w:rPr>
          <w:rFonts w:ascii="Arial" w:hAnsi="Arial" w:cs="Arial"/>
          <w:sz w:val="24"/>
          <w:szCs w:val="24"/>
        </w:rPr>
        <w:t>Stuhl-, Urin- und Haaranalysen durchführen, müssen aber für Blutanalysen ihre Patienten ins Labor schicken</w:t>
      </w:r>
      <w:r w:rsidR="009A2219" w:rsidRPr="009A2219">
        <w:rPr>
          <w:rFonts w:ascii="Arial" w:hAnsi="Arial" w:cs="Arial"/>
          <w:sz w:val="24"/>
          <w:szCs w:val="24"/>
        </w:rPr>
        <w:t>, das</w:t>
      </w:r>
      <w:r w:rsidRPr="009A2219">
        <w:rPr>
          <w:rFonts w:ascii="Arial" w:hAnsi="Arial" w:cs="Arial"/>
          <w:sz w:val="24"/>
          <w:szCs w:val="24"/>
        </w:rPr>
        <w:t xml:space="preserve"> ist </w:t>
      </w:r>
      <w:r w:rsidRPr="009A2219">
        <w:rPr>
          <w:rFonts w:ascii="Arial" w:hAnsi="Arial" w:cs="Arial"/>
          <w:bCs/>
          <w:sz w:val="24"/>
          <w:szCs w:val="24"/>
        </w:rPr>
        <w:t>ineffizient, teuer und patientenunfreundlich</w:t>
      </w:r>
      <w:r w:rsidRPr="009A2219">
        <w:rPr>
          <w:rFonts w:ascii="Arial" w:hAnsi="Arial" w:cs="Arial"/>
          <w:sz w:val="24"/>
          <w:szCs w:val="24"/>
        </w:rPr>
        <w:t>.</w:t>
      </w:r>
    </w:p>
    <w:p w14:paraId="37F15C93" w14:textId="1DC8CD52" w:rsidR="00D3319C" w:rsidRPr="009A2219" w:rsidRDefault="00D3319C" w:rsidP="00D3319C">
      <w:pPr>
        <w:spacing w:after="0"/>
        <w:rPr>
          <w:rFonts w:ascii="Arial" w:hAnsi="Arial" w:cs="Arial"/>
          <w:sz w:val="24"/>
          <w:szCs w:val="24"/>
        </w:rPr>
      </w:pPr>
      <w:r w:rsidRPr="009A2219">
        <w:rPr>
          <w:rFonts w:ascii="Arial" w:hAnsi="Arial" w:cs="Arial"/>
          <w:bCs/>
          <w:sz w:val="24"/>
          <w:szCs w:val="24"/>
        </w:rPr>
        <w:t>Andere Kantone</w:t>
      </w:r>
      <w:r w:rsidRPr="009A2219">
        <w:rPr>
          <w:rFonts w:ascii="Arial" w:hAnsi="Arial" w:cs="Arial"/>
          <w:sz w:val="24"/>
          <w:szCs w:val="24"/>
        </w:rPr>
        <w:t xml:space="preserve"> (ZH, BE, AG) erlauben Naturheilpraktikern mit Zusatzausbildung (z.B. SRK-Zertifikat Blutentnahme) venöse Blutentnahmen</w:t>
      </w:r>
      <w:r w:rsidR="009C634A">
        <w:rPr>
          <w:rFonts w:ascii="Arial" w:hAnsi="Arial" w:cs="Arial"/>
          <w:sz w:val="24"/>
          <w:szCs w:val="24"/>
        </w:rPr>
        <w:t xml:space="preserve"> zu diagnostischen Zwecken</w:t>
      </w:r>
      <w:r w:rsidR="009A2219" w:rsidRPr="009A2219">
        <w:rPr>
          <w:rFonts w:ascii="Arial" w:hAnsi="Arial" w:cs="Arial"/>
          <w:sz w:val="24"/>
          <w:szCs w:val="24"/>
        </w:rPr>
        <w:t xml:space="preserve"> =&gt; der </w:t>
      </w:r>
      <w:r w:rsidRPr="009A2219">
        <w:rPr>
          <w:rFonts w:ascii="Arial" w:hAnsi="Arial" w:cs="Arial"/>
          <w:bCs/>
          <w:sz w:val="24"/>
          <w:szCs w:val="24"/>
        </w:rPr>
        <w:t xml:space="preserve">Kanton St. Gallen sollte </w:t>
      </w:r>
      <w:r w:rsidR="009A2219">
        <w:rPr>
          <w:rFonts w:ascii="Arial" w:hAnsi="Arial" w:cs="Arial"/>
          <w:bCs/>
          <w:sz w:val="24"/>
          <w:szCs w:val="24"/>
        </w:rPr>
        <w:t xml:space="preserve">dies </w:t>
      </w:r>
      <w:r w:rsidR="00C91972" w:rsidRPr="00C91972">
        <w:rPr>
          <w:rFonts w:ascii="Arial" w:hAnsi="Arial" w:cs="Arial"/>
          <w:bCs/>
          <w:sz w:val="24"/>
          <w:szCs w:val="24"/>
        </w:rPr>
        <w:t>aus Gründen der Rechtsgleichheit und Wettbewerbsfähigkeit</w:t>
      </w:r>
      <w:r w:rsidR="00C91972" w:rsidRPr="00C91972">
        <w:rPr>
          <w:rFonts w:ascii="Arial" w:hAnsi="Arial" w:cs="Arial"/>
          <w:sz w:val="24"/>
          <w:szCs w:val="24"/>
        </w:rPr>
        <w:t xml:space="preserve"> </w:t>
      </w:r>
      <w:r w:rsidR="00C91972">
        <w:rPr>
          <w:rFonts w:ascii="Arial" w:hAnsi="Arial" w:cs="Arial"/>
          <w:bCs/>
          <w:sz w:val="24"/>
          <w:szCs w:val="24"/>
        </w:rPr>
        <w:t xml:space="preserve">ebenfalls </w:t>
      </w:r>
      <w:r w:rsidR="009A2219">
        <w:rPr>
          <w:rFonts w:ascii="Arial" w:hAnsi="Arial" w:cs="Arial"/>
          <w:bCs/>
          <w:sz w:val="24"/>
          <w:szCs w:val="24"/>
        </w:rPr>
        <w:t xml:space="preserve">erlauben und den anderen Kantonen </w:t>
      </w:r>
      <w:r w:rsidRPr="009A2219">
        <w:rPr>
          <w:rFonts w:ascii="Arial" w:hAnsi="Arial" w:cs="Arial"/>
          <w:bCs/>
          <w:sz w:val="24"/>
          <w:szCs w:val="24"/>
        </w:rPr>
        <w:t>nachziehen.</w:t>
      </w:r>
    </w:p>
    <w:p w14:paraId="59EB6C49" w14:textId="77777777" w:rsidR="00C91972" w:rsidRPr="009A2219" w:rsidRDefault="00C91972" w:rsidP="0088050E">
      <w:pPr>
        <w:spacing w:after="0"/>
        <w:rPr>
          <w:rFonts w:ascii="Arial" w:hAnsi="Arial" w:cs="Arial"/>
          <w:sz w:val="28"/>
          <w:szCs w:val="28"/>
        </w:rPr>
      </w:pPr>
    </w:p>
    <w:p w14:paraId="045EB145" w14:textId="37AB1812" w:rsidR="00F85FA3" w:rsidRPr="00186F74" w:rsidRDefault="00F85FA3" w:rsidP="0088050E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186F74">
        <w:rPr>
          <w:rFonts w:ascii="Arial" w:hAnsi="Arial" w:cs="Arial"/>
          <w:b/>
          <w:i/>
        </w:rPr>
        <w:t>d) Heilmittelrechtliche Bewilligungen</w:t>
      </w:r>
    </w:p>
    <w:p w14:paraId="66949533" w14:textId="5705716F" w:rsidR="00CC75D5" w:rsidRPr="00186F74" w:rsidRDefault="00CC75D5" w:rsidP="0088050E">
      <w:pPr>
        <w:spacing w:after="0"/>
        <w:rPr>
          <w:rFonts w:ascii="Arial" w:hAnsi="Arial" w:cs="Arial"/>
          <w:i/>
          <w:sz w:val="16"/>
          <w:szCs w:val="16"/>
        </w:rPr>
      </w:pPr>
    </w:p>
    <w:p w14:paraId="664F0983" w14:textId="77777777" w:rsidR="00186F74" w:rsidRPr="00C76420" w:rsidRDefault="00F85FA3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Art. 93 Abgabe nicht verschreibungspflichtiger Arzneimittel </w:t>
      </w:r>
    </w:p>
    <w:p w14:paraId="322BD098" w14:textId="303D9276" w:rsidR="00186F74" w:rsidRPr="00C76420" w:rsidRDefault="00F85FA3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 xml:space="preserve">1 Die Regierung bestimmt im Rahmen von Art. 25 Abs. 5 des Bundesgesetzes über Arzneimittel und Medizinprodukte vom 15. Dezember 2000 durch Verordnung die Ausbildungen, die zur Abgabe </w:t>
      </w:r>
      <w:proofErr w:type="gramStart"/>
      <w:r w:rsidRPr="00C76420">
        <w:rPr>
          <w:rFonts w:ascii="Arial" w:hAnsi="Arial" w:cs="Arial"/>
          <w:i/>
          <w:sz w:val="20"/>
          <w:szCs w:val="20"/>
        </w:rPr>
        <w:t>von nicht verschreibungspflichtigen Arzneimittel</w:t>
      </w:r>
      <w:proofErr w:type="gramEnd"/>
      <w:r w:rsidRPr="00C76420">
        <w:rPr>
          <w:rFonts w:ascii="Arial" w:hAnsi="Arial" w:cs="Arial"/>
          <w:i/>
          <w:sz w:val="20"/>
          <w:szCs w:val="20"/>
        </w:rPr>
        <w:t xml:space="preserve"> berechtigen. </w:t>
      </w:r>
    </w:p>
    <w:p w14:paraId="29C0D8F5" w14:textId="77777777" w:rsidR="00186F74" w:rsidRPr="00D4411B" w:rsidRDefault="00186F74" w:rsidP="0088050E">
      <w:pPr>
        <w:spacing w:after="0"/>
        <w:rPr>
          <w:rFonts w:ascii="Arial" w:hAnsi="Arial" w:cs="Arial"/>
          <w:i/>
          <w:sz w:val="10"/>
          <w:szCs w:val="10"/>
        </w:rPr>
      </w:pPr>
    </w:p>
    <w:p w14:paraId="402AE572" w14:textId="77777777" w:rsidR="00186F74" w:rsidRPr="00C76420" w:rsidRDefault="00F85FA3" w:rsidP="0088050E">
      <w:pPr>
        <w:spacing w:after="0"/>
        <w:rPr>
          <w:rFonts w:ascii="Arial" w:hAnsi="Arial" w:cs="Arial"/>
          <w:sz w:val="20"/>
          <w:szCs w:val="20"/>
        </w:rPr>
      </w:pPr>
      <w:r w:rsidRPr="00C76420">
        <w:rPr>
          <w:rFonts w:ascii="Arial" w:hAnsi="Arial" w:cs="Arial"/>
          <w:i/>
          <w:sz w:val="20"/>
          <w:szCs w:val="20"/>
        </w:rPr>
        <w:t>2 Sie legt die Arzneimittel fest, welche die Personen mit einer Ausbildung nach Abs. 1 dieser Bestimmung abgeben dürfen.</w:t>
      </w:r>
      <w:r w:rsidR="00186F74" w:rsidRPr="00C76420">
        <w:rPr>
          <w:rFonts w:ascii="Arial" w:hAnsi="Arial" w:cs="Arial"/>
          <w:sz w:val="20"/>
          <w:szCs w:val="20"/>
        </w:rPr>
        <w:t xml:space="preserve"> </w:t>
      </w:r>
    </w:p>
    <w:p w14:paraId="06DD8220" w14:textId="325FE2B6" w:rsidR="00F85FA3" w:rsidRPr="001C0262" w:rsidRDefault="00186F74" w:rsidP="0088050E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1C0262">
        <w:rPr>
          <w:rFonts w:ascii="Arial" w:hAnsi="Arial" w:cs="Arial"/>
          <w:b/>
          <w:sz w:val="20"/>
          <w:szCs w:val="20"/>
          <w:u w:val="single"/>
        </w:rPr>
        <w:t xml:space="preserve">Für Naturheilpraktikerinnen und Naturheilpraktiker mit eidgenössischem Diplom richtet sich die Abgabeberechtigung nach Art. 49 VAM. Bestehende kantonale </w:t>
      </w:r>
      <w:proofErr w:type="spellStart"/>
      <w:r w:rsidRPr="001C0262">
        <w:rPr>
          <w:rFonts w:ascii="Arial" w:hAnsi="Arial" w:cs="Arial"/>
          <w:b/>
          <w:sz w:val="20"/>
          <w:szCs w:val="20"/>
          <w:u w:val="single"/>
        </w:rPr>
        <w:t>Heilmittelabgabeberechti</w:t>
      </w:r>
      <w:r w:rsidR="001C0262">
        <w:rPr>
          <w:rFonts w:ascii="Arial" w:hAnsi="Arial" w:cs="Arial"/>
          <w:b/>
          <w:sz w:val="20"/>
          <w:szCs w:val="20"/>
          <w:u w:val="single"/>
        </w:rPr>
        <w:t>-</w:t>
      </w:r>
      <w:r w:rsidRPr="001C0262">
        <w:rPr>
          <w:rFonts w:ascii="Arial" w:hAnsi="Arial" w:cs="Arial"/>
          <w:b/>
          <w:sz w:val="20"/>
          <w:szCs w:val="20"/>
          <w:u w:val="single"/>
        </w:rPr>
        <w:t>gungen</w:t>
      </w:r>
      <w:proofErr w:type="spellEnd"/>
      <w:r w:rsidRPr="001C0262">
        <w:rPr>
          <w:rFonts w:ascii="Arial" w:hAnsi="Arial" w:cs="Arial"/>
          <w:b/>
          <w:sz w:val="20"/>
          <w:szCs w:val="20"/>
          <w:u w:val="single"/>
        </w:rPr>
        <w:t xml:space="preserve"> für Naturheilpraktiker mit Eidg. Diplom bleiben unberührt.</w:t>
      </w:r>
    </w:p>
    <w:p w14:paraId="72845F20" w14:textId="76F59F82" w:rsidR="00F85FA3" w:rsidRPr="00D4411B" w:rsidRDefault="00F85FA3" w:rsidP="0088050E">
      <w:pPr>
        <w:spacing w:after="0"/>
        <w:rPr>
          <w:rFonts w:ascii="Arial" w:hAnsi="Arial" w:cs="Arial"/>
          <w:sz w:val="10"/>
          <w:szCs w:val="10"/>
        </w:rPr>
      </w:pPr>
    </w:p>
    <w:p w14:paraId="1AA55145" w14:textId="223C0062" w:rsidR="00265FA0" w:rsidRPr="001C0262" w:rsidRDefault="00186F74" w:rsidP="00265FA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1C0262">
        <w:rPr>
          <w:rFonts w:ascii="Arial" w:hAnsi="Arial" w:cs="Arial"/>
          <w:b/>
          <w:sz w:val="20"/>
          <w:szCs w:val="20"/>
          <w:u w:val="single"/>
        </w:rPr>
        <w:t xml:space="preserve">3 </w:t>
      </w:r>
      <w:r w:rsidR="00265FA0" w:rsidRPr="001C0262">
        <w:rPr>
          <w:rFonts w:ascii="Arial" w:hAnsi="Arial" w:cs="Arial"/>
          <w:b/>
          <w:sz w:val="20"/>
          <w:szCs w:val="20"/>
          <w:u w:val="single"/>
        </w:rPr>
        <w:t>Therapeutinnen und Therapeuten der Komplementär- und Alternativmedizin sind von der Heilmittelabgabe ausgeschlossen. Bestehende Abgabeberechtigungen erlöschen spätestens fünf Jahre nach Inkrafttreten dieses Gesetzes.</w:t>
      </w:r>
    </w:p>
    <w:p w14:paraId="71D76D46" w14:textId="708800AD" w:rsidR="002F76DB" w:rsidRPr="00D4411B" w:rsidRDefault="002F76DB" w:rsidP="0088050E">
      <w:pPr>
        <w:spacing w:after="0"/>
        <w:rPr>
          <w:rFonts w:ascii="Arial" w:hAnsi="Arial" w:cs="Arial"/>
          <w:sz w:val="16"/>
          <w:szCs w:val="16"/>
        </w:rPr>
      </w:pPr>
    </w:p>
    <w:p w14:paraId="466E5C74" w14:textId="2FC93589" w:rsidR="009105BD" w:rsidRDefault="00D85ABD" w:rsidP="001C3C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93 </w:t>
      </w:r>
      <w:r w:rsidR="009105BD">
        <w:rPr>
          <w:rFonts w:ascii="Arial" w:hAnsi="Arial" w:cs="Arial"/>
          <w:sz w:val="24"/>
          <w:szCs w:val="24"/>
        </w:rPr>
        <w:t xml:space="preserve">Abs. 2 </w:t>
      </w:r>
      <w:proofErr w:type="spellStart"/>
      <w:r>
        <w:rPr>
          <w:rFonts w:ascii="Arial" w:hAnsi="Arial" w:cs="Arial"/>
          <w:sz w:val="24"/>
          <w:szCs w:val="24"/>
        </w:rPr>
        <w:t>nGesG</w:t>
      </w:r>
      <w:proofErr w:type="spellEnd"/>
      <w:r>
        <w:rPr>
          <w:rFonts w:ascii="Arial" w:hAnsi="Arial" w:cs="Arial"/>
          <w:sz w:val="24"/>
          <w:szCs w:val="24"/>
        </w:rPr>
        <w:t xml:space="preserve"> ist zu ergänzen und ein zusätzlicher Abs. 3 zu </w:t>
      </w:r>
      <w:r w:rsidR="009105BD">
        <w:rPr>
          <w:rFonts w:ascii="Arial" w:hAnsi="Arial" w:cs="Arial"/>
          <w:sz w:val="24"/>
          <w:szCs w:val="24"/>
        </w:rPr>
        <w:t>formulieren.</w:t>
      </w:r>
    </w:p>
    <w:p w14:paraId="3358B792" w14:textId="3C05D2A2" w:rsidR="001C3C9A" w:rsidRPr="00934920" w:rsidRDefault="001C3C9A" w:rsidP="001C3C9A">
      <w:pPr>
        <w:spacing w:after="0"/>
        <w:rPr>
          <w:rFonts w:ascii="Arial" w:hAnsi="Arial" w:cs="Arial"/>
          <w:sz w:val="24"/>
          <w:szCs w:val="24"/>
        </w:rPr>
      </w:pPr>
      <w:r w:rsidRPr="001C3C9A">
        <w:rPr>
          <w:rFonts w:ascii="Arial" w:hAnsi="Arial" w:cs="Arial"/>
          <w:sz w:val="24"/>
          <w:szCs w:val="24"/>
        </w:rPr>
        <w:t xml:space="preserve">Die Botschaft (Seite 78) kündigt an, dass </w:t>
      </w:r>
      <w:r w:rsidR="00934920">
        <w:rPr>
          <w:rFonts w:ascii="Arial" w:hAnsi="Arial" w:cs="Arial"/>
          <w:sz w:val="24"/>
          <w:szCs w:val="24"/>
        </w:rPr>
        <w:t>«</w:t>
      </w:r>
      <w:r w:rsidRPr="001C3C9A">
        <w:rPr>
          <w:rFonts w:ascii="Arial" w:hAnsi="Arial" w:cs="Arial"/>
          <w:sz w:val="24"/>
          <w:szCs w:val="24"/>
        </w:rPr>
        <w:t>voraussichtlich keine neuen Abgabe</w:t>
      </w:r>
      <w:r w:rsidR="00934920">
        <w:rPr>
          <w:rFonts w:ascii="Arial" w:hAnsi="Arial" w:cs="Arial"/>
          <w:sz w:val="24"/>
          <w:szCs w:val="24"/>
        </w:rPr>
        <w:t>-</w:t>
      </w:r>
      <w:r w:rsidRPr="00934920">
        <w:rPr>
          <w:rFonts w:ascii="Arial" w:hAnsi="Arial" w:cs="Arial"/>
          <w:sz w:val="24"/>
          <w:szCs w:val="24"/>
        </w:rPr>
        <w:t>berechtigungen</w:t>
      </w:r>
      <w:r w:rsidR="00934920" w:rsidRPr="00934920">
        <w:rPr>
          <w:rFonts w:ascii="Arial" w:hAnsi="Arial" w:cs="Arial"/>
          <w:sz w:val="24"/>
          <w:szCs w:val="24"/>
        </w:rPr>
        <w:t>»</w:t>
      </w:r>
      <w:r w:rsidRPr="00934920">
        <w:rPr>
          <w:rFonts w:ascii="Arial" w:hAnsi="Arial" w:cs="Arial"/>
          <w:sz w:val="24"/>
          <w:szCs w:val="24"/>
        </w:rPr>
        <w:t xml:space="preserve"> für KAM-Therapeuten ohne </w:t>
      </w:r>
      <w:r w:rsidR="00934920" w:rsidRPr="00934920">
        <w:rPr>
          <w:rFonts w:ascii="Arial" w:hAnsi="Arial" w:cs="Arial"/>
          <w:sz w:val="24"/>
          <w:szCs w:val="24"/>
        </w:rPr>
        <w:t>E</w:t>
      </w:r>
      <w:r w:rsidRPr="00934920">
        <w:rPr>
          <w:rFonts w:ascii="Arial" w:hAnsi="Arial" w:cs="Arial"/>
          <w:sz w:val="24"/>
          <w:szCs w:val="24"/>
        </w:rPr>
        <w:t>idg. Diplom erteilt werden</w:t>
      </w:r>
      <w:r w:rsidR="00934920" w:rsidRPr="00934920">
        <w:rPr>
          <w:rFonts w:ascii="Arial" w:hAnsi="Arial" w:cs="Arial"/>
          <w:sz w:val="24"/>
          <w:szCs w:val="24"/>
        </w:rPr>
        <w:t xml:space="preserve"> =&gt; </w:t>
      </w:r>
      <w:r w:rsidR="00934920" w:rsidRPr="00934920">
        <w:rPr>
          <w:rFonts w:ascii="Arial" w:hAnsi="Arial" w:cs="Arial"/>
          <w:bCs/>
          <w:sz w:val="24"/>
          <w:szCs w:val="24"/>
        </w:rPr>
        <w:t>d</w:t>
      </w:r>
      <w:r w:rsidRPr="00934920">
        <w:rPr>
          <w:rFonts w:ascii="Arial" w:hAnsi="Arial" w:cs="Arial"/>
          <w:bCs/>
          <w:sz w:val="24"/>
          <w:szCs w:val="24"/>
        </w:rPr>
        <w:t>iese Ankündigung gehört ins Gesetz, nicht in eine Verordnung</w:t>
      </w:r>
      <w:r w:rsidR="00934920" w:rsidRPr="00934920">
        <w:rPr>
          <w:rFonts w:ascii="Arial" w:hAnsi="Arial" w:cs="Arial"/>
          <w:bCs/>
          <w:sz w:val="24"/>
          <w:szCs w:val="24"/>
        </w:rPr>
        <w:t>, denn eine</w:t>
      </w:r>
      <w:r w:rsidR="00934920">
        <w:rPr>
          <w:rFonts w:ascii="Arial" w:hAnsi="Arial" w:cs="Arial"/>
          <w:sz w:val="24"/>
          <w:szCs w:val="24"/>
        </w:rPr>
        <w:t xml:space="preserve"> </w:t>
      </w:r>
      <w:r w:rsidRPr="00934920">
        <w:rPr>
          <w:rFonts w:ascii="Arial" w:hAnsi="Arial" w:cs="Arial"/>
          <w:bCs/>
          <w:sz w:val="24"/>
          <w:szCs w:val="24"/>
        </w:rPr>
        <w:t>Qualitäts</w:t>
      </w:r>
      <w:r w:rsidR="00934920">
        <w:rPr>
          <w:rFonts w:ascii="Arial" w:hAnsi="Arial" w:cs="Arial"/>
          <w:bCs/>
          <w:sz w:val="24"/>
          <w:szCs w:val="24"/>
        </w:rPr>
        <w:t>-</w:t>
      </w:r>
      <w:r w:rsidRPr="00934920">
        <w:rPr>
          <w:rFonts w:ascii="Arial" w:hAnsi="Arial" w:cs="Arial"/>
          <w:bCs/>
          <w:sz w:val="24"/>
          <w:szCs w:val="24"/>
        </w:rPr>
        <w:t>sicherung erfordert klare Grenzen</w:t>
      </w:r>
      <w:r w:rsidR="00934920" w:rsidRPr="00934920">
        <w:rPr>
          <w:rFonts w:ascii="Arial" w:hAnsi="Arial" w:cs="Arial"/>
          <w:bCs/>
          <w:sz w:val="24"/>
          <w:szCs w:val="24"/>
        </w:rPr>
        <w:t>!</w:t>
      </w:r>
    </w:p>
    <w:p w14:paraId="7B7CF8B2" w14:textId="655A1233" w:rsidR="001C3C9A" w:rsidRPr="001C3C9A" w:rsidRDefault="001C3C9A" w:rsidP="00934920">
      <w:pPr>
        <w:spacing w:after="0"/>
        <w:rPr>
          <w:rFonts w:ascii="Arial" w:hAnsi="Arial" w:cs="Arial"/>
          <w:sz w:val="24"/>
          <w:szCs w:val="24"/>
        </w:rPr>
      </w:pPr>
      <w:r w:rsidRPr="00934920">
        <w:rPr>
          <w:rFonts w:ascii="Arial" w:hAnsi="Arial" w:cs="Arial"/>
          <w:bCs/>
          <w:sz w:val="24"/>
          <w:szCs w:val="24"/>
        </w:rPr>
        <w:lastRenderedPageBreak/>
        <w:t xml:space="preserve">Naturheilpraktiker mit </w:t>
      </w:r>
      <w:r w:rsidR="00934920" w:rsidRPr="00934920">
        <w:rPr>
          <w:rFonts w:ascii="Arial" w:hAnsi="Arial" w:cs="Arial"/>
          <w:bCs/>
          <w:sz w:val="24"/>
          <w:szCs w:val="24"/>
        </w:rPr>
        <w:t>E</w:t>
      </w:r>
      <w:r w:rsidRPr="00934920">
        <w:rPr>
          <w:rFonts w:ascii="Arial" w:hAnsi="Arial" w:cs="Arial"/>
          <w:bCs/>
          <w:sz w:val="24"/>
          <w:szCs w:val="24"/>
        </w:rPr>
        <w:t>idg. Diplom</w:t>
      </w:r>
      <w:r w:rsidRPr="00934920">
        <w:rPr>
          <w:rFonts w:ascii="Arial" w:hAnsi="Arial" w:cs="Arial"/>
          <w:sz w:val="24"/>
          <w:szCs w:val="24"/>
        </w:rPr>
        <w:t xml:space="preserve"> (medizinische Grundausbildung, HFP mit min. 5'500 Std., pharmakologische Ausbildung</w:t>
      </w:r>
      <w:r w:rsidR="00934920">
        <w:rPr>
          <w:rFonts w:ascii="Arial" w:hAnsi="Arial" w:cs="Arial"/>
          <w:sz w:val="24"/>
          <w:szCs w:val="24"/>
        </w:rPr>
        <w:t xml:space="preserve"> usw.</w:t>
      </w:r>
      <w:r w:rsidRPr="00934920">
        <w:rPr>
          <w:rFonts w:ascii="Arial" w:hAnsi="Arial" w:cs="Arial"/>
          <w:sz w:val="24"/>
          <w:szCs w:val="24"/>
        </w:rPr>
        <w:t xml:space="preserve">) </w:t>
      </w:r>
      <w:r w:rsidR="00934920" w:rsidRPr="00934920">
        <w:rPr>
          <w:rFonts w:ascii="Arial" w:hAnsi="Arial" w:cs="Arial"/>
          <w:sz w:val="24"/>
          <w:szCs w:val="24"/>
        </w:rPr>
        <w:t xml:space="preserve">=&gt; hier ist die </w:t>
      </w:r>
      <w:r w:rsidRPr="00934920">
        <w:rPr>
          <w:rFonts w:ascii="Arial" w:hAnsi="Arial" w:cs="Arial"/>
          <w:sz w:val="24"/>
          <w:szCs w:val="24"/>
        </w:rPr>
        <w:t xml:space="preserve">Heilmittelabgabe über Art. 49 VAM </w:t>
      </w:r>
      <w:r w:rsidRPr="00934920">
        <w:rPr>
          <w:rFonts w:ascii="Arial" w:hAnsi="Arial" w:cs="Arial"/>
          <w:bCs/>
          <w:sz w:val="24"/>
          <w:szCs w:val="24"/>
        </w:rPr>
        <w:t>berechtigt und sinnvoll</w:t>
      </w:r>
      <w:r w:rsidRPr="00934920">
        <w:rPr>
          <w:rFonts w:ascii="Arial" w:hAnsi="Arial" w:cs="Arial"/>
          <w:sz w:val="24"/>
          <w:szCs w:val="24"/>
        </w:rPr>
        <w:t xml:space="preserve">, weil </w:t>
      </w:r>
      <w:r w:rsidR="00934920" w:rsidRPr="00934920">
        <w:rPr>
          <w:rFonts w:ascii="Arial" w:hAnsi="Arial" w:cs="Arial"/>
          <w:sz w:val="24"/>
          <w:szCs w:val="24"/>
        </w:rPr>
        <w:t>ein NHP</w:t>
      </w:r>
      <w:r w:rsidRPr="00934920">
        <w:rPr>
          <w:rFonts w:ascii="Arial" w:hAnsi="Arial" w:cs="Arial"/>
          <w:sz w:val="24"/>
          <w:szCs w:val="24"/>
        </w:rPr>
        <w:t xml:space="preserve"> gelernt ha</w:t>
      </w:r>
      <w:r w:rsidR="00934920" w:rsidRPr="00934920">
        <w:rPr>
          <w:rFonts w:ascii="Arial" w:hAnsi="Arial" w:cs="Arial"/>
          <w:sz w:val="24"/>
          <w:szCs w:val="24"/>
        </w:rPr>
        <w:t xml:space="preserve">t </w:t>
      </w:r>
      <w:r w:rsidRPr="00934920">
        <w:rPr>
          <w:rFonts w:ascii="Arial" w:hAnsi="Arial" w:cs="Arial"/>
          <w:sz w:val="24"/>
          <w:szCs w:val="24"/>
        </w:rPr>
        <w:t>Arzneimittelwirkungen und Kontraindikationen zu beurteilen</w:t>
      </w:r>
      <w:r w:rsidR="00934920" w:rsidRPr="00934920">
        <w:rPr>
          <w:rFonts w:ascii="Arial" w:hAnsi="Arial" w:cs="Arial"/>
          <w:sz w:val="24"/>
          <w:szCs w:val="24"/>
        </w:rPr>
        <w:t xml:space="preserve">, </w:t>
      </w:r>
      <w:r w:rsidRPr="00934920">
        <w:rPr>
          <w:rFonts w:ascii="Arial" w:hAnsi="Arial" w:cs="Arial"/>
          <w:sz w:val="24"/>
          <w:szCs w:val="24"/>
        </w:rPr>
        <w:t>Wechselwirkungen mit schulmedizinischen Medikamenten zu erkennen</w:t>
      </w:r>
      <w:r w:rsidR="00934920" w:rsidRPr="00934920">
        <w:rPr>
          <w:rFonts w:ascii="Arial" w:hAnsi="Arial" w:cs="Arial"/>
          <w:sz w:val="24"/>
          <w:szCs w:val="24"/>
        </w:rPr>
        <w:t xml:space="preserve"> und die </w:t>
      </w:r>
      <w:r w:rsidRPr="00934920">
        <w:rPr>
          <w:rFonts w:ascii="Arial" w:hAnsi="Arial" w:cs="Arial"/>
          <w:sz w:val="24"/>
          <w:szCs w:val="24"/>
        </w:rPr>
        <w:t>Patientensicherheit durch fundierte Anamnese</w:t>
      </w:r>
      <w:r w:rsidRPr="001C3C9A">
        <w:rPr>
          <w:rFonts w:ascii="Arial" w:hAnsi="Arial" w:cs="Arial"/>
          <w:sz w:val="24"/>
          <w:szCs w:val="24"/>
        </w:rPr>
        <w:t xml:space="preserve"> zu gewährleisten</w:t>
      </w:r>
      <w:r w:rsidR="00934920">
        <w:rPr>
          <w:rFonts w:ascii="Arial" w:hAnsi="Arial" w:cs="Arial"/>
          <w:sz w:val="24"/>
          <w:szCs w:val="24"/>
        </w:rPr>
        <w:t>.</w:t>
      </w:r>
    </w:p>
    <w:p w14:paraId="2C8EDC91" w14:textId="7FB079EB" w:rsidR="002F76DB" w:rsidRPr="00627CB1" w:rsidRDefault="002F76DB" w:rsidP="0088050E">
      <w:pPr>
        <w:spacing w:after="0"/>
        <w:rPr>
          <w:rFonts w:ascii="Arial" w:hAnsi="Arial" w:cs="Arial"/>
          <w:sz w:val="28"/>
          <w:szCs w:val="28"/>
        </w:rPr>
      </w:pPr>
    </w:p>
    <w:p w14:paraId="2D2FC6F6" w14:textId="2CF5DC0E" w:rsidR="00877E20" w:rsidRPr="00877E20" w:rsidRDefault="00877E20" w:rsidP="0088050E">
      <w:pPr>
        <w:spacing w:after="0"/>
        <w:rPr>
          <w:rFonts w:ascii="Arial" w:hAnsi="Arial" w:cs="Arial"/>
          <w:b/>
          <w:i/>
        </w:rPr>
      </w:pPr>
      <w:r w:rsidRPr="00877E20">
        <w:rPr>
          <w:rFonts w:ascii="Arial" w:hAnsi="Arial" w:cs="Arial"/>
          <w:b/>
          <w:i/>
        </w:rPr>
        <w:t>VIII. Organisation und Verfahren</w:t>
      </w:r>
    </w:p>
    <w:p w14:paraId="6E81361C" w14:textId="77777777" w:rsidR="00877E20" w:rsidRPr="00877E20" w:rsidRDefault="00877E20" w:rsidP="0088050E">
      <w:pPr>
        <w:spacing w:after="0"/>
        <w:rPr>
          <w:rFonts w:ascii="Arial" w:hAnsi="Arial" w:cs="Arial"/>
          <w:i/>
          <w:sz w:val="16"/>
          <w:szCs w:val="16"/>
        </w:rPr>
      </w:pPr>
    </w:p>
    <w:p w14:paraId="7FCB269B" w14:textId="69A8097F" w:rsidR="00877E20" w:rsidRPr="001C0262" w:rsidRDefault="00877E20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>Art. 139 Kindes- und Erwachsenenschutzbehörde</w:t>
      </w:r>
    </w:p>
    <w:p w14:paraId="53E277C0" w14:textId="3E6A8504" w:rsidR="00877E20" w:rsidRPr="001C0262" w:rsidRDefault="00877E20" w:rsidP="0088050E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>1 Die Kindes- und Erwachsenenschutzbehörde ist für die Zustimmung zur Entnahme regener</w:t>
      </w:r>
      <w:r w:rsidR="00932A76">
        <w:rPr>
          <w:rFonts w:ascii="Arial" w:hAnsi="Arial" w:cs="Arial"/>
          <w:i/>
          <w:sz w:val="20"/>
          <w:szCs w:val="20"/>
        </w:rPr>
        <w:t>ier</w:t>
      </w:r>
      <w:r w:rsidRPr="001C0262">
        <w:rPr>
          <w:rFonts w:ascii="Arial" w:hAnsi="Arial" w:cs="Arial"/>
          <w:i/>
          <w:sz w:val="20"/>
          <w:szCs w:val="20"/>
        </w:rPr>
        <w:t>barer Gewebe oder Zellen bei urteilsunfähigen oder minderjährigen Personen nach dem eidgenössischen Transplantationsgesetz vom 8. Oktober 2004 zuständig.</w:t>
      </w:r>
    </w:p>
    <w:p w14:paraId="7D0E1577" w14:textId="205A78C2" w:rsidR="00877E20" w:rsidRPr="00E80239" w:rsidRDefault="00877E20" w:rsidP="0088050E">
      <w:pPr>
        <w:spacing w:after="0"/>
        <w:rPr>
          <w:rFonts w:ascii="Arial" w:hAnsi="Arial" w:cs="Arial"/>
          <w:sz w:val="16"/>
          <w:szCs w:val="16"/>
        </w:rPr>
      </w:pPr>
    </w:p>
    <w:p w14:paraId="49D76E23" w14:textId="29C2EF32" w:rsidR="00877E20" w:rsidRDefault="00DA4165" w:rsidP="008805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Zustimmung</w:t>
      </w:r>
      <w:r w:rsidR="00E80239">
        <w:rPr>
          <w:rFonts w:ascii="Arial" w:hAnsi="Arial" w:cs="Arial"/>
          <w:sz w:val="24"/>
          <w:szCs w:val="24"/>
        </w:rPr>
        <w:t xml:space="preserve"> zur Entnahme regenerierbarer Gewebe oder Zellen darf bei urteilsunfähigen oder minderjährigen Personen nur subsidiär zur primären Verfügungsgewalt der Eltern möglich sein!</w:t>
      </w:r>
    </w:p>
    <w:p w14:paraId="7D8B5A75" w14:textId="343FF18F" w:rsidR="00BB7B14" w:rsidRDefault="00BB7B14" w:rsidP="004F36BA">
      <w:pPr>
        <w:spacing w:after="0"/>
        <w:rPr>
          <w:rFonts w:ascii="Arial" w:hAnsi="Arial" w:cs="Arial"/>
          <w:sz w:val="28"/>
          <w:szCs w:val="28"/>
        </w:rPr>
      </w:pPr>
    </w:p>
    <w:p w14:paraId="1422BE76" w14:textId="13F18199" w:rsidR="002D44BD" w:rsidRDefault="002D44BD" w:rsidP="004F36BA">
      <w:pPr>
        <w:spacing w:after="0"/>
        <w:rPr>
          <w:rFonts w:ascii="Arial" w:hAnsi="Arial" w:cs="Arial"/>
          <w:sz w:val="28"/>
          <w:szCs w:val="28"/>
        </w:rPr>
      </w:pPr>
    </w:p>
    <w:p w14:paraId="33057E0F" w14:textId="77777777" w:rsidR="002D44BD" w:rsidRDefault="002D44BD" w:rsidP="004F36BA">
      <w:pPr>
        <w:spacing w:after="0"/>
        <w:rPr>
          <w:rFonts w:ascii="Arial" w:hAnsi="Arial" w:cs="Arial"/>
          <w:sz w:val="28"/>
          <w:szCs w:val="28"/>
        </w:rPr>
      </w:pPr>
    </w:p>
    <w:p w14:paraId="525609CE" w14:textId="77777777" w:rsidR="00DD5E31" w:rsidRPr="0044040E" w:rsidRDefault="00DD5E31" w:rsidP="004F36BA">
      <w:pPr>
        <w:spacing w:after="0"/>
        <w:rPr>
          <w:rFonts w:ascii="Arial" w:hAnsi="Arial" w:cs="Arial"/>
          <w:b/>
          <w:i/>
        </w:rPr>
      </w:pPr>
      <w:r w:rsidRPr="0044040E">
        <w:rPr>
          <w:rFonts w:ascii="Arial" w:hAnsi="Arial" w:cs="Arial"/>
          <w:b/>
          <w:i/>
        </w:rPr>
        <w:t xml:space="preserve">IX. Schlussbestimmungen </w:t>
      </w:r>
    </w:p>
    <w:p w14:paraId="57EF6E81" w14:textId="77777777" w:rsidR="00DD5E31" w:rsidRPr="0044040E" w:rsidRDefault="00DD5E31" w:rsidP="004F36BA">
      <w:pPr>
        <w:spacing w:after="0"/>
        <w:rPr>
          <w:rFonts w:ascii="Arial" w:hAnsi="Arial" w:cs="Arial"/>
          <w:i/>
          <w:sz w:val="16"/>
          <w:szCs w:val="16"/>
        </w:rPr>
      </w:pPr>
    </w:p>
    <w:p w14:paraId="5779936B" w14:textId="77777777" w:rsidR="0044040E" w:rsidRPr="001C0262" w:rsidRDefault="00DD5E31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 xml:space="preserve">Art. 141 Strafbestimmungen </w:t>
      </w:r>
    </w:p>
    <w:p w14:paraId="6C2FBD37" w14:textId="6E1950D3" w:rsidR="00DD5E31" w:rsidRPr="001C0262" w:rsidRDefault="00DD5E31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 xml:space="preserve">1 Mit Busse bis Fr. 1'000.– wird bestraft, wer vorsätzlich oder fahrlässig: </w:t>
      </w:r>
    </w:p>
    <w:p w14:paraId="351D04CB" w14:textId="77777777" w:rsidR="0044040E" w:rsidRPr="001C0262" w:rsidRDefault="00DD5E31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 xml:space="preserve">a) als Inhaberin oder der Inhaber der elterlichen Sorge nicht dafür sorgt, dass das Kind unter elterlicher Sorge an den obligatorischen Vorsorgemassnahmen nach Art. 15 Abs. 1 dieses Erlasses teilnimmt; </w:t>
      </w:r>
    </w:p>
    <w:p w14:paraId="0322F22B" w14:textId="77777777" w:rsidR="0044040E" w:rsidRPr="001C0262" w:rsidRDefault="00DD5E31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 xml:space="preserve">b) gegen das Rauchverbot auf öffentlichen Kinderspielplätzen nach Art. 21 Abs. 2 Bst. e </w:t>
      </w:r>
      <w:proofErr w:type="gramStart"/>
      <w:r w:rsidRPr="001C0262">
        <w:rPr>
          <w:rFonts w:ascii="Arial" w:hAnsi="Arial" w:cs="Arial"/>
          <w:i/>
          <w:sz w:val="20"/>
          <w:szCs w:val="20"/>
        </w:rPr>
        <w:t>dieses Erlasse</w:t>
      </w:r>
      <w:proofErr w:type="gramEnd"/>
      <w:r w:rsidRPr="001C0262">
        <w:rPr>
          <w:rFonts w:ascii="Arial" w:hAnsi="Arial" w:cs="Arial"/>
          <w:i/>
          <w:sz w:val="20"/>
          <w:szCs w:val="20"/>
        </w:rPr>
        <w:t xml:space="preserve"> verstösst. </w:t>
      </w:r>
    </w:p>
    <w:p w14:paraId="16E5630E" w14:textId="77777777" w:rsidR="0044040E" w:rsidRPr="00D4411B" w:rsidRDefault="0044040E" w:rsidP="004F36BA">
      <w:pPr>
        <w:spacing w:after="0"/>
        <w:rPr>
          <w:rFonts w:ascii="Arial" w:hAnsi="Arial" w:cs="Arial"/>
          <w:i/>
          <w:sz w:val="16"/>
          <w:szCs w:val="16"/>
        </w:rPr>
      </w:pPr>
    </w:p>
    <w:p w14:paraId="565A9630" w14:textId="77777777" w:rsidR="0044040E" w:rsidRPr="001C0262" w:rsidRDefault="00DD5E31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 xml:space="preserve">2 Mit Busse bis Fr. 20'000.– wird bestraft, wer vorsätzlich oder fahrlässig: </w:t>
      </w:r>
    </w:p>
    <w:p w14:paraId="018649FD" w14:textId="77777777" w:rsidR="0044040E" w:rsidRPr="001C0262" w:rsidRDefault="00DD5E31" w:rsidP="004F36BA">
      <w:pPr>
        <w:spacing w:after="0"/>
        <w:rPr>
          <w:rFonts w:ascii="Arial" w:hAnsi="Arial" w:cs="Arial"/>
          <w:i/>
          <w:strike/>
          <w:sz w:val="20"/>
          <w:szCs w:val="20"/>
        </w:rPr>
      </w:pPr>
      <w:r w:rsidRPr="001C0262">
        <w:rPr>
          <w:rFonts w:ascii="Arial" w:hAnsi="Arial" w:cs="Arial"/>
          <w:i/>
          <w:strike/>
          <w:sz w:val="20"/>
          <w:szCs w:val="20"/>
        </w:rPr>
        <w:t xml:space="preserve">a) sich entgegen einer Impfpflicht nach Art. 18 dieses Erlasses nicht impfen lässt; </w:t>
      </w:r>
    </w:p>
    <w:p w14:paraId="0ABA7319" w14:textId="6C408048" w:rsidR="00DD5E31" w:rsidRPr="001C0262" w:rsidRDefault="00DD5E31" w:rsidP="004F36BA">
      <w:pPr>
        <w:spacing w:after="0"/>
        <w:rPr>
          <w:rFonts w:ascii="Arial" w:hAnsi="Arial" w:cs="Arial"/>
          <w:i/>
          <w:sz w:val="20"/>
          <w:szCs w:val="20"/>
        </w:rPr>
      </w:pPr>
      <w:r w:rsidRPr="001C0262">
        <w:rPr>
          <w:rFonts w:ascii="Arial" w:hAnsi="Arial" w:cs="Arial"/>
          <w:i/>
          <w:sz w:val="20"/>
          <w:szCs w:val="20"/>
        </w:rPr>
        <w:t>b) gegen die Überweisungspflicht nach Art. 119 dieses Erlasses verstösst.</w:t>
      </w:r>
    </w:p>
    <w:p w14:paraId="40AF1BFE" w14:textId="17D11DE5" w:rsidR="00DD5E31" w:rsidRPr="00D31009" w:rsidRDefault="00DD5E31" w:rsidP="004F36BA">
      <w:pPr>
        <w:spacing w:after="0"/>
        <w:rPr>
          <w:rFonts w:ascii="Arial" w:hAnsi="Arial" w:cs="Arial"/>
          <w:i/>
          <w:sz w:val="16"/>
          <w:szCs w:val="16"/>
        </w:rPr>
      </w:pPr>
    </w:p>
    <w:p w14:paraId="0E569F7B" w14:textId="77777777" w:rsidR="00D4411B" w:rsidRDefault="00D4411B" w:rsidP="0044040E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Der Art. 141 Abs. 2 </w:t>
      </w:r>
      <w:proofErr w:type="spellStart"/>
      <w:r>
        <w:rPr>
          <w:rFonts w:ascii="Arial" w:hAnsi="Arial" w:cs="Arial"/>
          <w:bCs/>
          <w:sz w:val="24"/>
          <w:szCs w:val="24"/>
        </w:rPr>
        <w:t>lit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a </w:t>
      </w:r>
      <w:proofErr w:type="spellStart"/>
      <w:r>
        <w:rPr>
          <w:rFonts w:ascii="Arial" w:hAnsi="Arial" w:cs="Arial"/>
          <w:bCs/>
          <w:sz w:val="24"/>
          <w:szCs w:val="24"/>
        </w:rPr>
        <w:t>nGesG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ist gänzlich zu streichen!</w:t>
      </w:r>
    </w:p>
    <w:p w14:paraId="11F78DC8" w14:textId="7C78B7B0" w:rsidR="0044040E" w:rsidRPr="00D4411B" w:rsidRDefault="00D4411B" w:rsidP="0044040E">
      <w:pPr>
        <w:spacing w:after="0"/>
        <w:rPr>
          <w:rFonts w:ascii="Arial" w:hAnsi="Arial" w:cs="Arial"/>
          <w:sz w:val="24"/>
          <w:szCs w:val="24"/>
        </w:rPr>
      </w:pPr>
      <w:r w:rsidRPr="00D4411B">
        <w:rPr>
          <w:rFonts w:ascii="Arial" w:hAnsi="Arial" w:cs="Arial"/>
          <w:bCs/>
          <w:sz w:val="24"/>
          <w:szCs w:val="24"/>
        </w:rPr>
        <w:t>Hier handelt es sich um eine u</w:t>
      </w:r>
      <w:r w:rsidR="0044040E" w:rsidRPr="00D4411B">
        <w:rPr>
          <w:rFonts w:ascii="Arial" w:hAnsi="Arial" w:cs="Arial"/>
          <w:bCs/>
          <w:sz w:val="24"/>
          <w:szCs w:val="24"/>
        </w:rPr>
        <w:t>nverhältnismässig</w:t>
      </w:r>
      <w:r>
        <w:rPr>
          <w:rFonts w:ascii="Arial" w:hAnsi="Arial" w:cs="Arial"/>
          <w:bCs/>
          <w:sz w:val="24"/>
          <w:szCs w:val="24"/>
        </w:rPr>
        <w:t xml:space="preserve"> hohe</w:t>
      </w:r>
      <w:r w:rsidR="0044040E" w:rsidRPr="00D4411B">
        <w:rPr>
          <w:rFonts w:ascii="Arial" w:hAnsi="Arial" w:cs="Arial"/>
          <w:bCs/>
          <w:sz w:val="24"/>
          <w:szCs w:val="24"/>
        </w:rPr>
        <w:t xml:space="preserve"> Impfpflicht-Busse</w:t>
      </w:r>
      <w:r>
        <w:rPr>
          <w:rFonts w:ascii="Arial" w:hAnsi="Arial" w:cs="Arial"/>
          <w:bCs/>
          <w:sz w:val="24"/>
          <w:szCs w:val="24"/>
        </w:rPr>
        <w:t>, die zudem freiheitsfeindlich (Art. 10 BV) ist.</w:t>
      </w:r>
    </w:p>
    <w:p w14:paraId="54ACF753" w14:textId="77777777" w:rsidR="004A3041" w:rsidRDefault="00D4411B" w:rsidP="004404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Zudem ermöglicht der </w:t>
      </w:r>
      <w:r w:rsidR="0044040E" w:rsidRPr="0044040E">
        <w:rPr>
          <w:rFonts w:ascii="Arial" w:hAnsi="Arial" w:cs="Arial"/>
          <w:sz w:val="24"/>
          <w:szCs w:val="24"/>
        </w:rPr>
        <w:t xml:space="preserve">Art. 18 </w:t>
      </w:r>
      <w:r>
        <w:rPr>
          <w:rFonts w:ascii="Arial" w:hAnsi="Arial" w:cs="Arial"/>
          <w:sz w:val="24"/>
          <w:szCs w:val="24"/>
        </w:rPr>
        <w:t xml:space="preserve">eine </w:t>
      </w:r>
      <w:r w:rsidR="0044040E" w:rsidRPr="0044040E">
        <w:rPr>
          <w:rFonts w:ascii="Arial" w:hAnsi="Arial" w:cs="Arial"/>
          <w:sz w:val="24"/>
          <w:szCs w:val="24"/>
        </w:rPr>
        <w:t>Impfpflicht nur im Rahmen von Art. 22 Epidemien</w:t>
      </w:r>
      <w:r>
        <w:rPr>
          <w:rFonts w:ascii="Arial" w:hAnsi="Arial" w:cs="Arial"/>
          <w:sz w:val="24"/>
          <w:szCs w:val="24"/>
        </w:rPr>
        <w:t>-</w:t>
      </w:r>
      <w:r w:rsidR="0044040E" w:rsidRPr="0044040E">
        <w:rPr>
          <w:rFonts w:ascii="Arial" w:hAnsi="Arial" w:cs="Arial"/>
          <w:sz w:val="24"/>
          <w:szCs w:val="24"/>
        </w:rPr>
        <w:t>gesetz (</w:t>
      </w:r>
      <w:proofErr w:type="spellStart"/>
      <w:r w:rsidR="0044040E" w:rsidRPr="0044040E">
        <w:rPr>
          <w:rFonts w:ascii="Arial" w:hAnsi="Arial" w:cs="Arial"/>
          <w:sz w:val="24"/>
          <w:szCs w:val="24"/>
        </w:rPr>
        <w:t>EpG</w:t>
      </w:r>
      <w:proofErr w:type="spellEnd"/>
      <w:r w:rsidR="0044040E" w:rsidRPr="0044040E">
        <w:rPr>
          <w:rFonts w:ascii="Arial" w:hAnsi="Arial" w:cs="Arial"/>
          <w:sz w:val="24"/>
          <w:szCs w:val="24"/>
        </w:rPr>
        <w:t xml:space="preserve">), also bei </w:t>
      </w:r>
      <w:r>
        <w:rPr>
          <w:rFonts w:ascii="Arial" w:hAnsi="Arial" w:cs="Arial"/>
          <w:sz w:val="24"/>
          <w:szCs w:val="24"/>
        </w:rPr>
        <w:t>«</w:t>
      </w:r>
      <w:r w:rsidR="0044040E" w:rsidRPr="0044040E">
        <w:rPr>
          <w:rFonts w:ascii="Arial" w:hAnsi="Arial" w:cs="Arial"/>
          <w:sz w:val="24"/>
          <w:szCs w:val="24"/>
        </w:rPr>
        <w:t>erheblicher Gefahr</w:t>
      </w:r>
      <w:r>
        <w:rPr>
          <w:rFonts w:ascii="Arial" w:hAnsi="Arial" w:cs="Arial"/>
          <w:sz w:val="24"/>
          <w:szCs w:val="24"/>
        </w:rPr>
        <w:t>»</w:t>
      </w:r>
      <w:r w:rsidR="0044040E" w:rsidRPr="0044040E">
        <w:rPr>
          <w:rFonts w:ascii="Arial" w:hAnsi="Arial" w:cs="Arial"/>
          <w:sz w:val="24"/>
          <w:szCs w:val="24"/>
        </w:rPr>
        <w:t xml:space="preserve"> und beschränkt auf </w:t>
      </w:r>
      <w:r>
        <w:rPr>
          <w:rFonts w:ascii="Arial" w:hAnsi="Arial" w:cs="Arial"/>
          <w:sz w:val="24"/>
          <w:szCs w:val="24"/>
        </w:rPr>
        <w:t>«</w:t>
      </w:r>
      <w:r w:rsidR="0044040E" w:rsidRPr="0044040E">
        <w:rPr>
          <w:rFonts w:ascii="Arial" w:hAnsi="Arial" w:cs="Arial"/>
          <w:sz w:val="24"/>
          <w:szCs w:val="24"/>
        </w:rPr>
        <w:t>gefähr</w:t>
      </w:r>
      <w:r w:rsidR="0044040E" w:rsidRPr="00D4411B">
        <w:rPr>
          <w:rFonts w:ascii="Arial" w:hAnsi="Arial" w:cs="Arial"/>
          <w:sz w:val="24"/>
          <w:szCs w:val="24"/>
        </w:rPr>
        <w:t xml:space="preserve">dete </w:t>
      </w:r>
      <w:proofErr w:type="spellStart"/>
      <w:r w:rsidR="0044040E" w:rsidRPr="00D4411B">
        <w:rPr>
          <w:rFonts w:ascii="Arial" w:hAnsi="Arial" w:cs="Arial"/>
          <w:sz w:val="24"/>
          <w:szCs w:val="24"/>
        </w:rPr>
        <w:t>Bevöl</w:t>
      </w:r>
      <w:r w:rsidR="004A3041">
        <w:rPr>
          <w:rFonts w:ascii="Arial" w:hAnsi="Arial" w:cs="Arial"/>
          <w:sz w:val="24"/>
          <w:szCs w:val="24"/>
        </w:rPr>
        <w:t>-</w:t>
      </w:r>
      <w:r w:rsidR="0044040E" w:rsidRPr="00D4411B">
        <w:rPr>
          <w:rFonts w:ascii="Arial" w:hAnsi="Arial" w:cs="Arial"/>
          <w:sz w:val="24"/>
          <w:szCs w:val="24"/>
        </w:rPr>
        <w:t>kerungsgruppen</w:t>
      </w:r>
      <w:proofErr w:type="spellEnd"/>
      <w:r w:rsidRPr="00D4411B">
        <w:rPr>
          <w:rFonts w:ascii="Arial" w:hAnsi="Arial" w:cs="Arial"/>
          <w:sz w:val="24"/>
          <w:szCs w:val="24"/>
        </w:rPr>
        <w:t>»</w:t>
      </w:r>
      <w:r w:rsidR="0044040E" w:rsidRPr="00D4411B">
        <w:rPr>
          <w:rFonts w:ascii="Arial" w:hAnsi="Arial" w:cs="Arial"/>
          <w:sz w:val="24"/>
          <w:szCs w:val="24"/>
        </w:rPr>
        <w:t xml:space="preserve">. </w:t>
      </w:r>
    </w:p>
    <w:p w14:paraId="6190EF83" w14:textId="33FBDFA8" w:rsidR="0044040E" w:rsidRPr="00D4411B" w:rsidRDefault="00D4411B" w:rsidP="004404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D.h., </w:t>
      </w:r>
      <w:r w:rsidRPr="00D4411B">
        <w:rPr>
          <w:rFonts w:ascii="Arial" w:hAnsi="Arial" w:cs="Arial"/>
          <w:sz w:val="24"/>
          <w:szCs w:val="24"/>
        </w:rPr>
        <w:t xml:space="preserve">das </w:t>
      </w:r>
      <w:r w:rsidR="0044040E" w:rsidRPr="00D4411B">
        <w:rPr>
          <w:rFonts w:ascii="Arial" w:hAnsi="Arial" w:cs="Arial"/>
          <w:bCs/>
          <w:sz w:val="24"/>
          <w:szCs w:val="24"/>
        </w:rPr>
        <w:t xml:space="preserve">Bundesrecht </w:t>
      </w:r>
      <w:r>
        <w:rPr>
          <w:rFonts w:ascii="Arial" w:hAnsi="Arial" w:cs="Arial"/>
          <w:bCs/>
          <w:sz w:val="24"/>
          <w:szCs w:val="24"/>
        </w:rPr>
        <w:t xml:space="preserve">regelt </w:t>
      </w:r>
      <w:r w:rsidR="0044040E" w:rsidRPr="00D4411B">
        <w:rPr>
          <w:rFonts w:ascii="Arial" w:hAnsi="Arial" w:cs="Arial"/>
          <w:bCs/>
          <w:sz w:val="24"/>
          <w:szCs w:val="24"/>
        </w:rPr>
        <w:t>dies bereits abschliessend</w:t>
      </w:r>
      <w:r w:rsidRPr="00D4411B">
        <w:rPr>
          <w:rFonts w:ascii="Arial" w:hAnsi="Arial" w:cs="Arial"/>
          <w:sz w:val="24"/>
          <w:szCs w:val="24"/>
        </w:rPr>
        <w:t xml:space="preserve">, weshalb </w:t>
      </w:r>
      <w:r w:rsidR="0044040E" w:rsidRPr="00D4411B">
        <w:rPr>
          <w:rFonts w:ascii="Arial" w:hAnsi="Arial" w:cs="Arial"/>
          <w:sz w:val="24"/>
          <w:szCs w:val="24"/>
        </w:rPr>
        <w:t xml:space="preserve">eine zusätzliche kantonale Strafbestimmung mit Bussen bis CHF 20'000 </w:t>
      </w:r>
      <w:r w:rsidR="0044040E" w:rsidRPr="00D4411B">
        <w:rPr>
          <w:rFonts w:ascii="Arial" w:hAnsi="Arial" w:cs="Arial"/>
          <w:bCs/>
          <w:sz w:val="24"/>
          <w:szCs w:val="24"/>
        </w:rPr>
        <w:t xml:space="preserve">rechtspolitisch </w:t>
      </w:r>
      <w:r w:rsidR="004A3041">
        <w:rPr>
          <w:rFonts w:ascii="Arial" w:hAnsi="Arial" w:cs="Arial"/>
          <w:bCs/>
          <w:sz w:val="24"/>
          <w:szCs w:val="24"/>
        </w:rPr>
        <w:t xml:space="preserve">mehr als </w:t>
      </w:r>
      <w:r w:rsidR="0044040E" w:rsidRPr="00D4411B">
        <w:rPr>
          <w:rFonts w:ascii="Arial" w:hAnsi="Arial" w:cs="Arial"/>
          <w:bCs/>
          <w:sz w:val="24"/>
          <w:szCs w:val="24"/>
        </w:rPr>
        <w:t>frag</w:t>
      </w:r>
      <w:r w:rsidR="004A3041">
        <w:rPr>
          <w:rFonts w:ascii="Arial" w:hAnsi="Arial" w:cs="Arial"/>
          <w:bCs/>
          <w:sz w:val="24"/>
          <w:szCs w:val="24"/>
        </w:rPr>
        <w:t>-</w:t>
      </w:r>
      <w:r w:rsidR="0044040E" w:rsidRPr="00D4411B">
        <w:rPr>
          <w:rFonts w:ascii="Arial" w:hAnsi="Arial" w:cs="Arial"/>
          <w:bCs/>
          <w:sz w:val="24"/>
          <w:szCs w:val="24"/>
        </w:rPr>
        <w:t>würdig</w:t>
      </w:r>
      <w:r w:rsidR="0044040E" w:rsidRPr="00D4411B">
        <w:rPr>
          <w:rFonts w:ascii="Arial" w:hAnsi="Arial" w:cs="Arial"/>
          <w:sz w:val="24"/>
          <w:szCs w:val="24"/>
        </w:rPr>
        <w:t xml:space="preserve"> </w:t>
      </w:r>
      <w:r w:rsidRPr="00D4411B">
        <w:rPr>
          <w:rFonts w:ascii="Arial" w:hAnsi="Arial" w:cs="Arial"/>
          <w:sz w:val="24"/>
          <w:szCs w:val="24"/>
        </w:rPr>
        <w:t>ist</w:t>
      </w:r>
      <w:r w:rsidR="004A3041">
        <w:rPr>
          <w:rFonts w:ascii="Arial" w:hAnsi="Arial" w:cs="Arial"/>
          <w:sz w:val="24"/>
          <w:szCs w:val="24"/>
        </w:rPr>
        <w:t xml:space="preserve"> und einen</w:t>
      </w:r>
      <w:r w:rsidR="0044040E" w:rsidRPr="00D4411B">
        <w:rPr>
          <w:rFonts w:ascii="Arial" w:hAnsi="Arial" w:cs="Arial"/>
          <w:sz w:val="24"/>
          <w:szCs w:val="24"/>
        </w:rPr>
        <w:t xml:space="preserve"> unnötigen Zwang</w:t>
      </w:r>
      <w:r w:rsidRPr="00D4411B">
        <w:rPr>
          <w:rFonts w:ascii="Arial" w:hAnsi="Arial" w:cs="Arial"/>
          <w:sz w:val="24"/>
          <w:szCs w:val="24"/>
        </w:rPr>
        <w:t xml:space="preserve"> schafft</w:t>
      </w:r>
      <w:r w:rsidR="004A3041">
        <w:rPr>
          <w:rFonts w:ascii="Arial" w:hAnsi="Arial" w:cs="Arial"/>
          <w:sz w:val="24"/>
          <w:szCs w:val="24"/>
        </w:rPr>
        <w:t xml:space="preserve"> und deshalb gestrichen werden muss</w:t>
      </w:r>
      <w:r w:rsidR="0044040E" w:rsidRPr="00D4411B">
        <w:rPr>
          <w:rFonts w:ascii="Arial" w:hAnsi="Arial" w:cs="Arial"/>
          <w:sz w:val="24"/>
          <w:szCs w:val="24"/>
        </w:rPr>
        <w:t>.</w:t>
      </w:r>
    </w:p>
    <w:p w14:paraId="4C748966" w14:textId="5650F466" w:rsidR="0044040E" w:rsidRDefault="0044040E" w:rsidP="004F36BA">
      <w:pPr>
        <w:spacing w:after="0"/>
        <w:rPr>
          <w:rFonts w:ascii="Arial" w:hAnsi="Arial" w:cs="Arial"/>
          <w:sz w:val="28"/>
          <w:szCs w:val="28"/>
        </w:rPr>
      </w:pPr>
    </w:p>
    <w:p w14:paraId="7ABCDC8B" w14:textId="77777777" w:rsidR="0066149C" w:rsidRPr="0084435C" w:rsidRDefault="0066149C" w:rsidP="004F36BA">
      <w:pPr>
        <w:spacing w:after="0"/>
        <w:rPr>
          <w:rFonts w:ascii="Arial" w:hAnsi="Arial" w:cs="Arial"/>
          <w:sz w:val="16"/>
          <w:szCs w:val="16"/>
        </w:rPr>
      </w:pPr>
    </w:p>
    <w:p w14:paraId="3FD4E5B0" w14:textId="1B773E4D" w:rsidR="0066149C" w:rsidRDefault="0066149C" w:rsidP="0066149C">
      <w:pPr>
        <w:spacing w:after="0"/>
        <w:rPr>
          <w:rFonts w:ascii="Arial" w:hAnsi="Arial" w:cs="Arial"/>
          <w:sz w:val="24"/>
          <w:szCs w:val="24"/>
        </w:rPr>
      </w:pPr>
      <w:r w:rsidRPr="0066149C">
        <w:rPr>
          <w:rFonts w:ascii="Arial" w:hAnsi="Arial" w:cs="Arial"/>
          <w:sz w:val="24"/>
          <w:szCs w:val="24"/>
        </w:rPr>
        <w:t xml:space="preserve">Die aufgezeigten Mängel des </w:t>
      </w:r>
      <w:r>
        <w:rPr>
          <w:rFonts w:ascii="Arial" w:hAnsi="Arial" w:cs="Arial"/>
          <w:sz w:val="24"/>
          <w:szCs w:val="24"/>
        </w:rPr>
        <w:t>Gesundheitsgesetzes</w:t>
      </w:r>
      <w:r w:rsidR="00F16D17">
        <w:rPr>
          <w:rFonts w:ascii="Arial" w:hAnsi="Arial" w:cs="Arial"/>
          <w:sz w:val="24"/>
          <w:szCs w:val="24"/>
        </w:rPr>
        <w:t>e</w:t>
      </w:r>
      <w:r w:rsidRPr="0066149C">
        <w:rPr>
          <w:rFonts w:ascii="Arial" w:hAnsi="Arial" w:cs="Arial"/>
          <w:sz w:val="24"/>
          <w:szCs w:val="24"/>
        </w:rPr>
        <w:t xml:space="preserve">ntwurfs sind gravierend und erfordern </w:t>
      </w:r>
      <w:r>
        <w:rPr>
          <w:rFonts w:ascii="Arial" w:hAnsi="Arial" w:cs="Arial"/>
          <w:sz w:val="24"/>
          <w:szCs w:val="24"/>
        </w:rPr>
        <w:t xml:space="preserve">an etlichen Stellen </w:t>
      </w:r>
      <w:r w:rsidRPr="0066149C">
        <w:rPr>
          <w:rFonts w:ascii="Arial" w:hAnsi="Arial" w:cs="Arial"/>
          <w:sz w:val="24"/>
          <w:szCs w:val="24"/>
        </w:rPr>
        <w:t>substantielle Korrekturen.</w:t>
      </w:r>
    </w:p>
    <w:p w14:paraId="4FD26C6D" w14:textId="286D19EE" w:rsidR="0066149C" w:rsidRPr="0066149C" w:rsidRDefault="0066149C" w:rsidP="0066149C">
      <w:pPr>
        <w:spacing w:after="0"/>
        <w:rPr>
          <w:rFonts w:ascii="Arial" w:hAnsi="Arial" w:cs="Arial"/>
          <w:sz w:val="24"/>
          <w:szCs w:val="24"/>
        </w:rPr>
      </w:pPr>
      <w:r w:rsidRPr="0066149C">
        <w:rPr>
          <w:rFonts w:ascii="Arial" w:hAnsi="Arial" w:cs="Arial"/>
          <w:sz w:val="24"/>
          <w:szCs w:val="24"/>
        </w:rPr>
        <w:t xml:space="preserve">Ich erwarte, dass die Regierung </w:t>
      </w:r>
      <w:r w:rsidR="00E30DE6">
        <w:rPr>
          <w:rFonts w:ascii="Arial" w:hAnsi="Arial" w:cs="Arial"/>
          <w:sz w:val="24"/>
          <w:szCs w:val="24"/>
        </w:rPr>
        <w:t>die von mir</w:t>
      </w:r>
      <w:r w:rsidRPr="0066149C">
        <w:rPr>
          <w:rFonts w:ascii="Arial" w:hAnsi="Arial" w:cs="Arial"/>
          <w:sz w:val="24"/>
          <w:szCs w:val="24"/>
        </w:rPr>
        <w:t xml:space="preserve"> vorgebrachten Argumente </w:t>
      </w:r>
      <w:r w:rsidR="00E30DE6">
        <w:rPr>
          <w:rFonts w:ascii="Arial" w:hAnsi="Arial" w:cs="Arial"/>
          <w:sz w:val="24"/>
          <w:szCs w:val="24"/>
        </w:rPr>
        <w:t>berücksichtigt</w:t>
      </w:r>
      <w:r w:rsidRPr="0066149C">
        <w:rPr>
          <w:rFonts w:ascii="Arial" w:hAnsi="Arial" w:cs="Arial"/>
          <w:sz w:val="24"/>
          <w:szCs w:val="24"/>
        </w:rPr>
        <w:t xml:space="preserve"> und die notwendigen Anpassungen vornimmt, um ein rechtsstaatlich einwandfreies und bürgerfreundliches Gesundheitsgesetz zu schaffen</w:t>
      </w:r>
      <w:r w:rsidR="00E30DE6">
        <w:rPr>
          <w:rFonts w:ascii="Arial" w:hAnsi="Arial" w:cs="Arial"/>
          <w:sz w:val="24"/>
          <w:szCs w:val="24"/>
        </w:rPr>
        <w:t xml:space="preserve">, von dem alle </w:t>
      </w:r>
      <w:proofErr w:type="spellStart"/>
      <w:r w:rsidR="00F16D17">
        <w:rPr>
          <w:rFonts w:ascii="Arial" w:hAnsi="Arial" w:cs="Arial"/>
          <w:sz w:val="24"/>
          <w:szCs w:val="24"/>
        </w:rPr>
        <w:t>St.Galler</w:t>
      </w:r>
      <w:proofErr w:type="spellEnd"/>
      <w:r w:rsidR="00F16D17">
        <w:rPr>
          <w:rFonts w:ascii="Arial" w:hAnsi="Arial" w:cs="Arial"/>
          <w:sz w:val="24"/>
          <w:szCs w:val="24"/>
        </w:rPr>
        <w:t xml:space="preserve"> </w:t>
      </w:r>
      <w:r w:rsidR="00E30DE6">
        <w:rPr>
          <w:rFonts w:ascii="Arial" w:hAnsi="Arial" w:cs="Arial"/>
          <w:sz w:val="24"/>
          <w:szCs w:val="24"/>
        </w:rPr>
        <w:t>Bevölkerungsgruppen profitieren können</w:t>
      </w:r>
      <w:r w:rsidRPr="0066149C">
        <w:rPr>
          <w:rFonts w:ascii="Arial" w:hAnsi="Arial" w:cs="Arial"/>
          <w:sz w:val="24"/>
          <w:szCs w:val="24"/>
        </w:rPr>
        <w:t>.</w:t>
      </w:r>
    </w:p>
    <w:p w14:paraId="6481CF66" w14:textId="5253A6E1" w:rsidR="0066149C" w:rsidRDefault="0066149C" w:rsidP="0066149C">
      <w:pPr>
        <w:spacing w:after="0"/>
        <w:rPr>
          <w:rFonts w:ascii="Arial" w:hAnsi="Arial" w:cs="Arial"/>
          <w:sz w:val="24"/>
          <w:szCs w:val="24"/>
        </w:rPr>
      </w:pPr>
    </w:p>
    <w:p w14:paraId="18857397" w14:textId="4E3B198D" w:rsidR="00932A76" w:rsidRDefault="00932A76" w:rsidP="0066149C">
      <w:pPr>
        <w:spacing w:after="0"/>
        <w:rPr>
          <w:rFonts w:ascii="Arial" w:hAnsi="Arial" w:cs="Arial"/>
          <w:sz w:val="24"/>
          <w:szCs w:val="24"/>
        </w:rPr>
      </w:pPr>
    </w:p>
    <w:p w14:paraId="4C501F92" w14:textId="77777777" w:rsidR="002B50FD" w:rsidRPr="0066149C" w:rsidRDefault="002B50FD" w:rsidP="0066149C">
      <w:pPr>
        <w:spacing w:after="0"/>
        <w:rPr>
          <w:rFonts w:ascii="Arial" w:hAnsi="Arial" w:cs="Arial"/>
          <w:sz w:val="24"/>
          <w:szCs w:val="24"/>
        </w:rPr>
      </w:pPr>
    </w:p>
    <w:p w14:paraId="192DEDC7" w14:textId="1F4CAB21" w:rsidR="00BB7B14" w:rsidRDefault="0066149C" w:rsidP="004F36BA">
      <w:pPr>
        <w:spacing w:after="0"/>
        <w:rPr>
          <w:rFonts w:ascii="Arial" w:hAnsi="Arial" w:cs="Arial"/>
          <w:sz w:val="24"/>
          <w:szCs w:val="24"/>
        </w:rPr>
      </w:pPr>
      <w:r w:rsidRPr="0066149C">
        <w:rPr>
          <w:rFonts w:ascii="Arial" w:hAnsi="Arial" w:cs="Arial"/>
          <w:sz w:val="24"/>
          <w:szCs w:val="24"/>
        </w:rPr>
        <w:lastRenderedPageBreak/>
        <w:t>Freundliche Grüsse</w:t>
      </w:r>
    </w:p>
    <w:p w14:paraId="5B4DCCDB" w14:textId="77777777" w:rsidR="00A337FD" w:rsidRPr="00A337FD" w:rsidRDefault="00A337FD" w:rsidP="004F36BA">
      <w:pPr>
        <w:spacing w:after="0"/>
        <w:rPr>
          <w:rFonts w:ascii="Arial" w:hAnsi="Arial" w:cs="Arial"/>
          <w:sz w:val="6"/>
          <w:szCs w:val="6"/>
        </w:rPr>
      </w:pPr>
    </w:p>
    <w:p w14:paraId="049B8A03" w14:textId="00CEFB09" w:rsidR="00932A76" w:rsidRDefault="00932A76" w:rsidP="004F36BA">
      <w:pPr>
        <w:spacing w:after="0"/>
        <w:rPr>
          <w:noProof/>
          <w:lang w:eastAsia="de-CH"/>
        </w:rPr>
      </w:pPr>
    </w:p>
    <w:p w14:paraId="1F813980" w14:textId="29692F0F" w:rsidR="00FC5E96" w:rsidRDefault="00FC5E96" w:rsidP="004F36BA">
      <w:pPr>
        <w:spacing w:after="0"/>
        <w:rPr>
          <w:rFonts w:ascii="Arial" w:hAnsi="Arial" w:cs="Arial"/>
          <w:sz w:val="24"/>
          <w:szCs w:val="24"/>
        </w:rPr>
      </w:pPr>
      <w:r w:rsidRPr="00B51725">
        <w:rPr>
          <w:rFonts w:ascii="Arial" w:hAnsi="Arial" w:cs="Arial"/>
          <w:sz w:val="24"/>
          <w:szCs w:val="24"/>
        </w:rPr>
        <w:t>Unterschrift</w:t>
      </w:r>
    </w:p>
    <w:p w14:paraId="6FA09FB6" w14:textId="001BFDB6" w:rsidR="00FC5E96" w:rsidRDefault="00FC5E96" w:rsidP="004F36BA">
      <w:pPr>
        <w:spacing w:after="0"/>
        <w:rPr>
          <w:rFonts w:ascii="Arial" w:hAnsi="Arial" w:cs="Arial"/>
          <w:sz w:val="24"/>
          <w:szCs w:val="24"/>
        </w:rPr>
      </w:pPr>
    </w:p>
    <w:p w14:paraId="4CE0D482" w14:textId="77777777" w:rsidR="00FC5E96" w:rsidRDefault="00FC5E96" w:rsidP="004F36BA">
      <w:pPr>
        <w:spacing w:after="0"/>
        <w:rPr>
          <w:rFonts w:ascii="Arial" w:hAnsi="Arial" w:cs="Arial"/>
          <w:sz w:val="24"/>
          <w:szCs w:val="24"/>
        </w:rPr>
      </w:pPr>
    </w:p>
    <w:p w14:paraId="122B88DD" w14:textId="6F7FFB44" w:rsidR="00932A76" w:rsidRPr="00932A76" w:rsidRDefault="00932A76" w:rsidP="00932A76">
      <w:pPr>
        <w:tabs>
          <w:tab w:val="left" w:pos="5670"/>
        </w:tabs>
        <w:spacing w:after="0"/>
        <w:rPr>
          <w:rFonts w:ascii="Arial" w:hAnsi="Arial" w:cs="Arial"/>
        </w:rPr>
      </w:pPr>
    </w:p>
    <w:sectPr w:rsidR="00932A76" w:rsidRPr="00932A76" w:rsidSect="00960E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5AF"/>
    <w:multiLevelType w:val="multilevel"/>
    <w:tmpl w:val="55A6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55DF4"/>
    <w:multiLevelType w:val="multilevel"/>
    <w:tmpl w:val="4AD4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A7095"/>
    <w:multiLevelType w:val="multilevel"/>
    <w:tmpl w:val="AEDC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113D5"/>
    <w:multiLevelType w:val="multilevel"/>
    <w:tmpl w:val="F73E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4C225E"/>
    <w:multiLevelType w:val="multilevel"/>
    <w:tmpl w:val="5234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E4CD2"/>
    <w:multiLevelType w:val="multilevel"/>
    <w:tmpl w:val="C2C0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216623">
    <w:abstractNumId w:val="3"/>
  </w:num>
  <w:num w:numId="2" w16cid:durableId="1974676468">
    <w:abstractNumId w:val="2"/>
  </w:num>
  <w:num w:numId="3" w16cid:durableId="1989048079">
    <w:abstractNumId w:val="5"/>
  </w:num>
  <w:num w:numId="4" w16cid:durableId="621808073">
    <w:abstractNumId w:val="0"/>
  </w:num>
  <w:num w:numId="5" w16cid:durableId="359361986">
    <w:abstractNumId w:val="1"/>
  </w:num>
  <w:num w:numId="6" w16cid:durableId="192035998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EA"/>
    <w:rsid w:val="00055D38"/>
    <w:rsid w:val="0006066B"/>
    <w:rsid w:val="00073348"/>
    <w:rsid w:val="000839C0"/>
    <w:rsid w:val="00090786"/>
    <w:rsid w:val="00097777"/>
    <w:rsid w:val="000A410E"/>
    <w:rsid w:val="000B3128"/>
    <w:rsid w:val="000B3404"/>
    <w:rsid w:val="000B3A02"/>
    <w:rsid w:val="000B56F0"/>
    <w:rsid w:val="000C663D"/>
    <w:rsid w:val="000D0D4D"/>
    <w:rsid w:val="000E0B14"/>
    <w:rsid w:val="000E7597"/>
    <w:rsid w:val="000F4AC7"/>
    <w:rsid w:val="000F4B0E"/>
    <w:rsid w:val="00105E25"/>
    <w:rsid w:val="00135B7E"/>
    <w:rsid w:val="001662C7"/>
    <w:rsid w:val="00171097"/>
    <w:rsid w:val="00186F74"/>
    <w:rsid w:val="001A7604"/>
    <w:rsid w:val="001C0262"/>
    <w:rsid w:val="001C3C9A"/>
    <w:rsid w:val="001C48C0"/>
    <w:rsid w:val="001D2342"/>
    <w:rsid w:val="001D5E1B"/>
    <w:rsid w:val="001F3E46"/>
    <w:rsid w:val="001F5FBB"/>
    <w:rsid w:val="00202EEA"/>
    <w:rsid w:val="002032BA"/>
    <w:rsid w:val="00246605"/>
    <w:rsid w:val="00261DF7"/>
    <w:rsid w:val="00263ABE"/>
    <w:rsid w:val="00265FA0"/>
    <w:rsid w:val="002819B8"/>
    <w:rsid w:val="002A4CB2"/>
    <w:rsid w:val="002B50FD"/>
    <w:rsid w:val="002D44BD"/>
    <w:rsid w:val="002F76DB"/>
    <w:rsid w:val="0031253C"/>
    <w:rsid w:val="00315336"/>
    <w:rsid w:val="00344066"/>
    <w:rsid w:val="00345A23"/>
    <w:rsid w:val="00372038"/>
    <w:rsid w:val="00394B7F"/>
    <w:rsid w:val="003A4C43"/>
    <w:rsid w:val="003D3EF3"/>
    <w:rsid w:val="003D5860"/>
    <w:rsid w:val="003F3A7D"/>
    <w:rsid w:val="003F5F33"/>
    <w:rsid w:val="004004F2"/>
    <w:rsid w:val="0041641D"/>
    <w:rsid w:val="0041687E"/>
    <w:rsid w:val="0044040E"/>
    <w:rsid w:val="00446A15"/>
    <w:rsid w:val="00463898"/>
    <w:rsid w:val="00471F6E"/>
    <w:rsid w:val="004A3041"/>
    <w:rsid w:val="004B23EA"/>
    <w:rsid w:val="004B39B1"/>
    <w:rsid w:val="004B6380"/>
    <w:rsid w:val="004E40F4"/>
    <w:rsid w:val="004E5C76"/>
    <w:rsid w:val="004F36BA"/>
    <w:rsid w:val="004F470A"/>
    <w:rsid w:val="00553BFC"/>
    <w:rsid w:val="005803D8"/>
    <w:rsid w:val="00580CF7"/>
    <w:rsid w:val="005B5E6C"/>
    <w:rsid w:val="005E04BA"/>
    <w:rsid w:val="005F1B74"/>
    <w:rsid w:val="00625C9B"/>
    <w:rsid w:val="00627CB1"/>
    <w:rsid w:val="00644142"/>
    <w:rsid w:val="0066149C"/>
    <w:rsid w:val="006636AC"/>
    <w:rsid w:val="00666C9C"/>
    <w:rsid w:val="00672E14"/>
    <w:rsid w:val="0068467D"/>
    <w:rsid w:val="006A4935"/>
    <w:rsid w:val="006F63CE"/>
    <w:rsid w:val="00726DEE"/>
    <w:rsid w:val="00743AC5"/>
    <w:rsid w:val="00794265"/>
    <w:rsid w:val="00794793"/>
    <w:rsid w:val="007B2592"/>
    <w:rsid w:val="007E409E"/>
    <w:rsid w:val="007E567A"/>
    <w:rsid w:val="007F1FF7"/>
    <w:rsid w:val="00806D16"/>
    <w:rsid w:val="008079DA"/>
    <w:rsid w:val="00817203"/>
    <w:rsid w:val="00817E82"/>
    <w:rsid w:val="008206A3"/>
    <w:rsid w:val="00820F12"/>
    <w:rsid w:val="0084408D"/>
    <w:rsid w:val="0084435C"/>
    <w:rsid w:val="00854F9F"/>
    <w:rsid w:val="008616BF"/>
    <w:rsid w:val="00870A47"/>
    <w:rsid w:val="00877E20"/>
    <w:rsid w:val="0088050E"/>
    <w:rsid w:val="00882921"/>
    <w:rsid w:val="00892E22"/>
    <w:rsid w:val="00896DA3"/>
    <w:rsid w:val="008A32DF"/>
    <w:rsid w:val="00907D2D"/>
    <w:rsid w:val="009105BD"/>
    <w:rsid w:val="00913B3A"/>
    <w:rsid w:val="00932A76"/>
    <w:rsid w:val="009337D7"/>
    <w:rsid w:val="00934920"/>
    <w:rsid w:val="00936C59"/>
    <w:rsid w:val="00943480"/>
    <w:rsid w:val="0094716B"/>
    <w:rsid w:val="00954E62"/>
    <w:rsid w:val="00960EE0"/>
    <w:rsid w:val="00961827"/>
    <w:rsid w:val="009A2219"/>
    <w:rsid w:val="009C634A"/>
    <w:rsid w:val="009D25CC"/>
    <w:rsid w:val="009E06A8"/>
    <w:rsid w:val="009E2834"/>
    <w:rsid w:val="00A337FD"/>
    <w:rsid w:val="00A56FBE"/>
    <w:rsid w:val="00A67218"/>
    <w:rsid w:val="00A87A82"/>
    <w:rsid w:val="00A903D3"/>
    <w:rsid w:val="00AA6C5C"/>
    <w:rsid w:val="00AB253A"/>
    <w:rsid w:val="00AC654D"/>
    <w:rsid w:val="00AD7039"/>
    <w:rsid w:val="00AF4285"/>
    <w:rsid w:val="00B2374D"/>
    <w:rsid w:val="00B51725"/>
    <w:rsid w:val="00B56239"/>
    <w:rsid w:val="00B6270B"/>
    <w:rsid w:val="00B8584C"/>
    <w:rsid w:val="00B87BFF"/>
    <w:rsid w:val="00B93661"/>
    <w:rsid w:val="00BB7B14"/>
    <w:rsid w:val="00BD177C"/>
    <w:rsid w:val="00BE6D87"/>
    <w:rsid w:val="00BF7840"/>
    <w:rsid w:val="00C35ECA"/>
    <w:rsid w:val="00C37E1C"/>
    <w:rsid w:val="00C432D6"/>
    <w:rsid w:val="00C44F5E"/>
    <w:rsid w:val="00C54620"/>
    <w:rsid w:val="00C574CB"/>
    <w:rsid w:val="00C61919"/>
    <w:rsid w:val="00C76420"/>
    <w:rsid w:val="00C7679A"/>
    <w:rsid w:val="00C90F08"/>
    <w:rsid w:val="00C91972"/>
    <w:rsid w:val="00CB57CB"/>
    <w:rsid w:val="00CC75D5"/>
    <w:rsid w:val="00CD7962"/>
    <w:rsid w:val="00CE197E"/>
    <w:rsid w:val="00D05061"/>
    <w:rsid w:val="00D31009"/>
    <w:rsid w:val="00D3319C"/>
    <w:rsid w:val="00D4186D"/>
    <w:rsid w:val="00D4411B"/>
    <w:rsid w:val="00D64AC8"/>
    <w:rsid w:val="00D762B7"/>
    <w:rsid w:val="00D81FC5"/>
    <w:rsid w:val="00D850FE"/>
    <w:rsid w:val="00D85ABD"/>
    <w:rsid w:val="00DA0E99"/>
    <w:rsid w:val="00DA4165"/>
    <w:rsid w:val="00DD5E31"/>
    <w:rsid w:val="00E03583"/>
    <w:rsid w:val="00E11E98"/>
    <w:rsid w:val="00E27601"/>
    <w:rsid w:val="00E30DE6"/>
    <w:rsid w:val="00E32315"/>
    <w:rsid w:val="00E33FD4"/>
    <w:rsid w:val="00E36830"/>
    <w:rsid w:val="00E61171"/>
    <w:rsid w:val="00E761C4"/>
    <w:rsid w:val="00E80049"/>
    <w:rsid w:val="00E80239"/>
    <w:rsid w:val="00E87C9F"/>
    <w:rsid w:val="00ED4E45"/>
    <w:rsid w:val="00EF008C"/>
    <w:rsid w:val="00EF4FF5"/>
    <w:rsid w:val="00F16D17"/>
    <w:rsid w:val="00F5480D"/>
    <w:rsid w:val="00F73715"/>
    <w:rsid w:val="00F85FA3"/>
    <w:rsid w:val="00FA2A05"/>
    <w:rsid w:val="00FB13FD"/>
    <w:rsid w:val="00FB7894"/>
    <w:rsid w:val="00FC5E96"/>
    <w:rsid w:val="00FD1EAA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65476"/>
  <w15:chartTrackingRefBased/>
  <w15:docId w15:val="{AF07BA15-8E31-4190-9E6E-992BBF09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36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3tzf">
    <w:name w:val="_3tzf_"/>
    <w:basedOn w:val="Absatz-Standardschriftart"/>
    <w:rsid w:val="00B93661"/>
  </w:style>
  <w:style w:type="character" w:customStyle="1" w:styleId="btuey">
    <w:name w:val="btuey"/>
    <w:basedOn w:val="Absatz-Standardschriftart"/>
    <w:rsid w:val="00B93661"/>
  </w:style>
  <w:style w:type="paragraph" w:styleId="Listenabsatz">
    <w:name w:val="List Paragraph"/>
    <w:basedOn w:val="Standard"/>
    <w:uiPriority w:val="34"/>
    <w:qFormat/>
    <w:rsid w:val="005E04B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0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04B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E04B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0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9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5027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3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66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095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600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gdgs@sg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3669</Words>
  <Characters>23115</Characters>
  <Application>Microsoft Office Word</Application>
  <DocSecurity>0</DocSecurity>
  <Lines>192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Granitzer</dc:creator>
  <cp:keywords/>
  <dc:description/>
  <cp:lastModifiedBy>Andrea Staubli</cp:lastModifiedBy>
  <cp:revision>10</cp:revision>
  <cp:lastPrinted>2026-01-08T12:20:00Z</cp:lastPrinted>
  <dcterms:created xsi:type="dcterms:W3CDTF">2026-01-02T12:15:00Z</dcterms:created>
  <dcterms:modified xsi:type="dcterms:W3CDTF">2026-01-12T11:32:00Z</dcterms:modified>
</cp:coreProperties>
</file>