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6849" w:rsidRPr="0048466B" w:rsidRDefault="00136849" w:rsidP="00136849">
      <w:pPr>
        <w:rPr>
          <w:i/>
          <w:iCs/>
          <w:sz w:val="21"/>
          <w:szCs w:val="21"/>
        </w:rPr>
      </w:pPr>
      <w:r w:rsidRPr="0048466B">
        <w:rPr>
          <w:i/>
          <w:iCs/>
          <w:sz w:val="21"/>
          <w:szCs w:val="21"/>
        </w:rPr>
        <w:t>Absender</w:t>
      </w:r>
    </w:p>
    <w:p w:rsidR="00136849" w:rsidRPr="00B97E12" w:rsidRDefault="00136849" w:rsidP="00136849">
      <w:pPr>
        <w:rPr>
          <w:sz w:val="21"/>
          <w:szCs w:val="21"/>
        </w:rPr>
      </w:pPr>
    </w:p>
    <w:p w:rsidR="00136849" w:rsidRPr="00B97E12" w:rsidRDefault="00136849" w:rsidP="00136849">
      <w:pPr>
        <w:rPr>
          <w:sz w:val="21"/>
          <w:szCs w:val="21"/>
        </w:rPr>
      </w:pPr>
    </w:p>
    <w:p w:rsidR="00136849" w:rsidRPr="0048466B" w:rsidRDefault="00136849" w:rsidP="00136849">
      <w:pPr>
        <w:rPr>
          <w:i/>
          <w:iCs/>
          <w:sz w:val="21"/>
          <w:szCs w:val="21"/>
        </w:rPr>
      </w:pPr>
      <w:r w:rsidRPr="0048466B">
        <w:rPr>
          <w:i/>
          <w:iCs/>
          <w:sz w:val="21"/>
          <w:szCs w:val="21"/>
        </w:rPr>
        <w:t>Adresse Politiker / Politikerin</w:t>
      </w:r>
      <w:r>
        <w:rPr>
          <w:i/>
          <w:iCs/>
          <w:sz w:val="21"/>
          <w:szCs w:val="21"/>
        </w:rPr>
        <w:t xml:space="preserve"> auf kantonaler Ebene</w:t>
      </w:r>
    </w:p>
    <w:p w:rsidR="00136849" w:rsidRPr="00080BBC" w:rsidRDefault="00136849" w:rsidP="00136849">
      <w:pPr>
        <w:rPr>
          <w:sz w:val="21"/>
          <w:szCs w:val="21"/>
        </w:rPr>
      </w:pPr>
    </w:p>
    <w:p w:rsidR="00136849" w:rsidRPr="00080BBC" w:rsidRDefault="00136849" w:rsidP="00136849">
      <w:pPr>
        <w:rPr>
          <w:sz w:val="21"/>
          <w:szCs w:val="21"/>
        </w:rPr>
      </w:pPr>
    </w:p>
    <w:p w:rsidR="00136849" w:rsidRPr="0048466B" w:rsidRDefault="00136849" w:rsidP="00136849">
      <w:pPr>
        <w:rPr>
          <w:i/>
          <w:iCs/>
          <w:sz w:val="21"/>
          <w:szCs w:val="21"/>
        </w:rPr>
      </w:pPr>
      <w:r w:rsidRPr="0048466B">
        <w:rPr>
          <w:i/>
          <w:iCs/>
          <w:sz w:val="21"/>
          <w:szCs w:val="21"/>
        </w:rPr>
        <w:t>Datum</w:t>
      </w:r>
    </w:p>
    <w:p w:rsidR="00136849" w:rsidRPr="00B97E12" w:rsidRDefault="00136849" w:rsidP="00136849">
      <w:pPr>
        <w:rPr>
          <w:sz w:val="21"/>
          <w:szCs w:val="21"/>
        </w:rPr>
      </w:pPr>
    </w:p>
    <w:p w:rsidR="00136849" w:rsidRPr="00B97E12" w:rsidRDefault="00136849" w:rsidP="00136849">
      <w:pPr>
        <w:rPr>
          <w:sz w:val="21"/>
          <w:szCs w:val="21"/>
        </w:rPr>
      </w:pPr>
    </w:p>
    <w:p w:rsidR="00EA7C69" w:rsidRDefault="00EA7C69" w:rsidP="00B06FE7">
      <w:pPr>
        <w:rPr>
          <w:b/>
          <w:bCs/>
          <w:sz w:val="21"/>
          <w:szCs w:val="21"/>
          <w:lang w:val="de-DE"/>
        </w:rPr>
      </w:pPr>
      <w:r w:rsidRPr="00EA7C69">
        <w:rPr>
          <w:b/>
          <w:bCs/>
          <w:sz w:val="21"/>
          <w:szCs w:val="21"/>
          <w:lang w:val="de-DE"/>
        </w:rPr>
        <w:t>Darf man als Kanton noch Fakten prüfen – oder ist das neuerdings unerwünscht?</w:t>
      </w:r>
    </w:p>
    <w:p w:rsidR="00B06FE7" w:rsidRPr="00C95F07" w:rsidRDefault="00A9037E" w:rsidP="00B06FE7">
      <w:pPr>
        <w:rPr>
          <w:b/>
          <w:bCs/>
          <w:sz w:val="21"/>
          <w:szCs w:val="21"/>
        </w:rPr>
      </w:pPr>
      <w:r>
        <w:rPr>
          <w:b/>
          <w:bCs/>
          <w:sz w:val="21"/>
          <w:szCs w:val="21"/>
        </w:rPr>
        <w:t xml:space="preserve">Internationale Gesundheitsvorschriften (IGV): </w:t>
      </w:r>
      <w:proofErr w:type="spellStart"/>
      <w:r w:rsidR="00B06FE7" w:rsidRPr="00C95F07">
        <w:rPr>
          <w:b/>
          <w:bCs/>
          <w:sz w:val="21"/>
          <w:szCs w:val="21"/>
        </w:rPr>
        <w:t>Opting</w:t>
      </w:r>
      <w:proofErr w:type="spellEnd"/>
      <w:r w:rsidR="00B06FE7" w:rsidRPr="00C95F07">
        <w:rPr>
          <w:b/>
          <w:bCs/>
          <w:sz w:val="21"/>
          <w:szCs w:val="21"/>
        </w:rPr>
        <w:t>-out Erklärung durch den Bundesrat</w:t>
      </w:r>
    </w:p>
    <w:p w:rsidR="00136849" w:rsidRPr="00B97E12" w:rsidRDefault="00136849" w:rsidP="00136849">
      <w:pPr>
        <w:rPr>
          <w:sz w:val="21"/>
          <w:szCs w:val="21"/>
        </w:rPr>
      </w:pPr>
    </w:p>
    <w:p w:rsidR="00136849" w:rsidRPr="00A97DC4" w:rsidRDefault="00136849" w:rsidP="00136849">
      <w:pPr>
        <w:rPr>
          <w:i/>
          <w:iCs/>
          <w:sz w:val="21"/>
          <w:szCs w:val="21"/>
        </w:rPr>
      </w:pPr>
      <w:r w:rsidRPr="00A97DC4">
        <w:rPr>
          <w:i/>
          <w:iCs/>
          <w:sz w:val="21"/>
          <w:szCs w:val="21"/>
        </w:rPr>
        <w:t>Sehr geehrte Frau Kantonsrätin / Sehr geehrter Herr Grossrat</w:t>
      </w:r>
      <w:r>
        <w:rPr>
          <w:i/>
          <w:iCs/>
          <w:sz w:val="21"/>
          <w:szCs w:val="21"/>
        </w:rPr>
        <w:t xml:space="preserve"> / Sehr geehrte Frau Regierungsrätin</w:t>
      </w:r>
    </w:p>
    <w:p w:rsidR="00136849" w:rsidRDefault="00136849" w:rsidP="00136849">
      <w:pPr>
        <w:rPr>
          <w:sz w:val="21"/>
          <w:szCs w:val="21"/>
        </w:rPr>
      </w:pPr>
    </w:p>
    <w:p w:rsidR="00EA7C69" w:rsidRDefault="00EA7C69" w:rsidP="00EA7C69">
      <w:pPr>
        <w:rPr>
          <w:sz w:val="21"/>
          <w:szCs w:val="21"/>
          <w:lang w:val="de-DE"/>
        </w:rPr>
      </w:pPr>
      <w:r>
        <w:rPr>
          <w:sz w:val="21"/>
          <w:szCs w:val="21"/>
          <w:lang w:val="de-DE"/>
        </w:rPr>
        <w:t>I</w:t>
      </w:r>
      <w:r w:rsidRPr="00EA7C69">
        <w:rPr>
          <w:sz w:val="21"/>
          <w:szCs w:val="21"/>
          <w:lang w:val="de-DE"/>
        </w:rPr>
        <w:t xml:space="preserve">ch bin ehrlich gesagt ein wenig verwundert. Während der Corona-Zeit wurde oft gesagt, die Schweiz tue ja «nur das, was die WHO empfiehlt». </w:t>
      </w:r>
      <w:r w:rsidR="00E20549">
        <w:rPr>
          <w:sz w:val="21"/>
          <w:szCs w:val="21"/>
        </w:rPr>
        <w:t>Ich erinnere ungerne an die Aussagen von Bundespräsidentin Sommaruga an einer Pressekonferenz im Juni 2020 oder von Bundespräsident Cassis in der SRF Arena im Januar 2022, dass die Schweiz nicht frei entscheiden könne, sondern dass die WHO dies so vorschreibe.</w:t>
      </w:r>
    </w:p>
    <w:p w:rsidR="00EA7C69" w:rsidRPr="00EA7C69" w:rsidRDefault="00EA7C69" w:rsidP="00EA7C69">
      <w:pPr>
        <w:rPr>
          <w:sz w:val="21"/>
          <w:szCs w:val="21"/>
          <w:lang w:val="de-DE"/>
        </w:rPr>
      </w:pPr>
    </w:p>
    <w:p w:rsidR="00EA7C69" w:rsidRDefault="00EA7C69" w:rsidP="00EA7C69">
      <w:pPr>
        <w:rPr>
          <w:sz w:val="21"/>
          <w:szCs w:val="21"/>
          <w:lang w:val="de-DE"/>
        </w:rPr>
      </w:pPr>
      <w:r w:rsidRPr="00EA7C69">
        <w:rPr>
          <w:sz w:val="21"/>
          <w:szCs w:val="21"/>
          <w:lang w:val="de-DE"/>
        </w:rPr>
        <w:t xml:space="preserve">Nun stehen wir vor der nächsten Entwicklung – der stillschweigenden Annahme der neuen IGV. Wieder hören wir beschwichtigende Worte: «Es ändert sich nichts Wesentliches.» Doch wenn das stimmt – warum brauchen wir dann eine Revision des </w:t>
      </w:r>
      <w:proofErr w:type="spellStart"/>
      <w:r w:rsidRPr="00EA7C69">
        <w:rPr>
          <w:sz w:val="21"/>
          <w:szCs w:val="21"/>
          <w:lang w:val="de-DE"/>
        </w:rPr>
        <w:t>Epidemiengesetzes</w:t>
      </w:r>
      <w:proofErr w:type="spellEnd"/>
      <w:r w:rsidRPr="00EA7C69">
        <w:rPr>
          <w:sz w:val="21"/>
          <w:szCs w:val="21"/>
          <w:lang w:val="de-DE"/>
        </w:rPr>
        <w:t xml:space="preserve">, </w:t>
      </w:r>
      <w:r>
        <w:rPr>
          <w:sz w:val="21"/>
          <w:szCs w:val="21"/>
          <w:lang w:val="de-DE"/>
        </w:rPr>
        <w:t>womit</w:t>
      </w:r>
      <w:r w:rsidRPr="00EA7C69">
        <w:rPr>
          <w:sz w:val="21"/>
          <w:szCs w:val="21"/>
          <w:lang w:val="de-DE"/>
        </w:rPr>
        <w:t xml:space="preserve"> neue Strukturen </w:t>
      </w:r>
      <w:r>
        <w:rPr>
          <w:sz w:val="21"/>
          <w:szCs w:val="21"/>
          <w:lang w:val="de-DE"/>
        </w:rPr>
        <w:t>ge</w:t>
      </w:r>
      <w:r w:rsidRPr="00EA7C69">
        <w:rPr>
          <w:sz w:val="21"/>
          <w:szCs w:val="21"/>
          <w:lang w:val="de-DE"/>
        </w:rPr>
        <w:t>schafft</w:t>
      </w:r>
      <w:r>
        <w:rPr>
          <w:sz w:val="21"/>
          <w:szCs w:val="21"/>
          <w:lang w:val="de-DE"/>
        </w:rPr>
        <w:t xml:space="preserve"> werden</w:t>
      </w:r>
      <w:r w:rsidRPr="00EA7C69">
        <w:rPr>
          <w:sz w:val="21"/>
          <w:szCs w:val="21"/>
          <w:lang w:val="de-DE"/>
        </w:rPr>
        <w:t>, um WHO-Anweisungen umzusetzen?</w:t>
      </w:r>
    </w:p>
    <w:p w:rsidR="00EA7C69" w:rsidRPr="00EA7C69" w:rsidRDefault="00EA7C69" w:rsidP="00EA7C69">
      <w:pPr>
        <w:rPr>
          <w:sz w:val="21"/>
          <w:szCs w:val="21"/>
          <w:lang w:val="de-DE"/>
        </w:rPr>
      </w:pPr>
    </w:p>
    <w:p w:rsidR="00EA7C69" w:rsidRDefault="00EA7C69" w:rsidP="00EA7C69">
      <w:pPr>
        <w:rPr>
          <w:sz w:val="21"/>
          <w:szCs w:val="21"/>
          <w:lang w:val="de-DE"/>
        </w:rPr>
      </w:pPr>
      <w:r w:rsidRPr="00EA7C69">
        <w:rPr>
          <w:sz w:val="21"/>
          <w:szCs w:val="21"/>
          <w:lang w:val="de-DE"/>
        </w:rPr>
        <w:t>Ein Faktencheck zeigt zudem klar, dass der Bundesrat nicht ehrlich informiert:</w:t>
      </w:r>
    </w:p>
    <w:p w:rsidR="00EA7C69" w:rsidRPr="00EA7C69" w:rsidRDefault="00EA7C69" w:rsidP="00EA7C69">
      <w:pPr>
        <w:rPr>
          <w:sz w:val="21"/>
          <w:szCs w:val="21"/>
          <w:lang w:val="de-DE"/>
        </w:rPr>
      </w:pPr>
    </w:p>
    <w:p w:rsidR="00EA7C69" w:rsidRPr="00EA7C69" w:rsidRDefault="00EA7C69" w:rsidP="00EA7C69">
      <w:pPr>
        <w:numPr>
          <w:ilvl w:val="0"/>
          <w:numId w:val="1"/>
        </w:numPr>
        <w:rPr>
          <w:sz w:val="21"/>
          <w:szCs w:val="21"/>
          <w:lang w:val="de-DE"/>
        </w:rPr>
      </w:pPr>
      <w:r w:rsidRPr="00EA7C69">
        <w:rPr>
          <w:sz w:val="21"/>
          <w:szCs w:val="21"/>
          <w:lang w:val="de-DE"/>
        </w:rPr>
        <w:t>Behauptung: Die neuen IGV verpflichten die Schweiz nicht zur Umsetzung von WHO-Massnahmen.</w:t>
      </w:r>
      <w:r w:rsidRPr="00EA7C69">
        <w:rPr>
          <w:sz w:val="21"/>
          <w:szCs w:val="21"/>
          <w:lang w:val="de-DE"/>
        </w:rPr>
        <w:br/>
        <w:t xml:space="preserve">Fakt: Artikel 42 IGV schreibt vor, dass </w:t>
      </w:r>
      <w:proofErr w:type="spellStart"/>
      <w:r w:rsidRPr="00EA7C69">
        <w:rPr>
          <w:sz w:val="21"/>
          <w:szCs w:val="21"/>
          <w:lang w:val="de-DE"/>
        </w:rPr>
        <w:t>Gesundheitsmassnahmen</w:t>
      </w:r>
      <w:proofErr w:type="spellEnd"/>
      <w:r w:rsidRPr="00EA7C69">
        <w:rPr>
          <w:sz w:val="21"/>
          <w:szCs w:val="21"/>
          <w:lang w:val="de-DE"/>
        </w:rPr>
        <w:t xml:space="preserve"> «unverzüglich» umgesetzt werden müssen.</w:t>
      </w:r>
    </w:p>
    <w:p w:rsidR="00EA7C69" w:rsidRPr="00EA7C69" w:rsidRDefault="00EA7C69" w:rsidP="00EA7C69">
      <w:pPr>
        <w:numPr>
          <w:ilvl w:val="0"/>
          <w:numId w:val="1"/>
        </w:numPr>
        <w:rPr>
          <w:sz w:val="21"/>
          <w:szCs w:val="21"/>
          <w:lang w:val="de-DE"/>
        </w:rPr>
      </w:pPr>
      <w:r w:rsidRPr="00EA7C69">
        <w:rPr>
          <w:sz w:val="21"/>
          <w:szCs w:val="21"/>
          <w:lang w:val="de-DE"/>
        </w:rPr>
        <w:t>Behauptung: Die Schweiz behält volle Souveränität.</w:t>
      </w:r>
      <w:r w:rsidRPr="00EA7C69">
        <w:rPr>
          <w:sz w:val="21"/>
          <w:szCs w:val="21"/>
          <w:lang w:val="de-DE"/>
        </w:rPr>
        <w:br/>
        <w:t>Fakt: Artikel 13a IGV verpflichtet die Staaten, WHO-Massnahmen zu unterstützen, auch finanziell und administrativ.</w:t>
      </w:r>
    </w:p>
    <w:p w:rsidR="00EA7C69" w:rsidRDefault="00EA7C69" w:rsidP="00EA7C69">
      <w:pPr>
        <w:numPr>
          <w:ilvl w:val="0"/>
          <w:numId w:val="1"/>
        </w:numPr>
        <w:rPr>
          <w:sz w:val="21"/>
          <w:szCs w:val="21"/>
          <w:lang w:val="de-DE"/>
        </w:rPr>
      </w:pPr>
      <w:r w:rsidRPr="00EA7C69">
        <w:rPr>
          <w:sz w:val="21"/>
          <w:szCs w:val="21"/>
          <w:lang w:val="de-DE"/>
        </w:rPr>
        <w:t>Behauptung: Es sind keine neuen Strukturen oder Kosten für die Schweiz vorgesehen.</w:t>
      </w:r>
      <w:r w:rsidRPr="00EA7C69">
        <w:rPr>
          <w:sz w:val="21"/>
          <w:szCs w:val="21"/>
          <w:lang w:val="de-DE"/>
        </w:rPr>
        <w:br/>
        <w:t xml:space="preserve">Fakt: Die Teilrevision des </w:t>
      </w:r>
      <w:proofErr w:type="spellStart"/>
      <w:r w:rsidRPr="00EA7C69">
        <w:rPr>
          <w:sz w:val="21"/>
          <w:szCs w:val="21"/>
          <w:lang w:val="de-DE"/>
        </w:rPr>
        <w:t>Epidemiengesetzes</w:t>
      </w:r>
      <w:proofErr w:type="spellEnd"/>
      <w:r w:rsidRPr="00EA7C69">
        <w:rPr>
          <w:sz w:val="21"/>
          <w:szCs w:val="21"/>
          <w:lang w:val="de-DE"/>
        </w:rPr>
        <w:t xml:space="preserve"> schafft neue Gremien zur Durchsetzung internationaler Gesundheitsanordnungen.</w:t>
      </w:r>
    </w:p>
    <w:p w:rsidR="00EA7C69" w:rsidRPr="00EA7C69" w:rsidRDefault="00EA7C69" w:rsidP="00EA7C69">
      <w:pPr>
        <w:ind w:left="720"/>
        <w:rPr>
          <w:sz w:val="21"/>
          <w:szCs w:val="21"/>
          <w:lang w:val="de-DE"/>
        </w:rPr>
      </w:pPr>
    </w:p>
    <w:p w:rsidR="00EA7C69" w:rsidRDefault="00EA7C69" w:rsidP="00EA7C69">
      <w:pPr>
        <w:rPr>
          <w:sz w:val="21"/>
          <w:szCs w:val="21"/>
          <w:lang w:val="de-DE"/>
        </w:rPr>
      </w:pPr>
      <w:r w:rsidRPr="00EA7C69">
        <w:rPr>
          <w:sz w:val="21"/>
          <w:szCs w:val="21"/>
          <w:lang w:val="de-DE"/>
        </w:rPr>
        <w:t>Mir stell</w:t>
      </w:r>
      <w:r>
        <w:rPr>
          <w:sz w:val="21"/>
          <w:szCs w:val="21"/>
          <w:lang w:val="de-DE"/>
        </w:rPr>
        <w:t>en</w:t>
      </w:r>
      <w:r w:rsidRPr="00EA7C69">
        <w:rPr>
          <w:sz w:val="21"/>
          <w:szCs w:val="21"/>
          <w:lang w:val="de-DE"/>
        </w:rPr>
        <w:t xml:space="preserve"> sich </w:t>
      </w:r>
      <w:r>
        <w:rPr>
          <w:sz w:val="21"/>
          <w:szCs w:val="21"/>
          <w:lang w:val="de-DE"/>
        </w:rPr>
        <w:t>deshalb folgende</w:t>
      </w:r>
      <w:r w:rsidRPr="00EA7C69">
        <w:rPr>
          <w:sz w:val="21"/>
          <w:szCs w:val="21"/>
          <w:lang w:val="de-DE"/>
        </w:rPr>
        <w:t xml:space="preserve"> Frage</w:t>
      </w:r>
      <w:r>
        <w:rPr>
          <w:sz w:val="21"/>
          <w:szCs w:val="21"/>
          <w:lang w:val="de-DE"/>
        </w:rPr>
        <w:t>n</w:t>
      </w:r>
      <w:r w:rsidRPr="00EA7C69">
        <w:rPr>
          <w:sz w:val="21"/>
          <w:szCs w:val="21"/>
          <w:lang w:val="de-DE"/>
        </w:rPr>
        <w:t>:</w:t>
      </w:r>
    </w:p>
    <w:p w:rsidR="00EA7C69" w:rsidRPr="00EA7C69" w:rsidRDefault="00EA7C69" w:rsidP="00EA7C69">
      <w:pPr>
        <w:rPr>
          <w:sz w:val="21"/>
          <w:szCs w:val="21"/>
          <w:lang w:val="de-DE"/>
        </w:rPr>
      </w:pPr>
    </w:p>
    <w:p w:rsidR="00EA7C69" w:rsidRPr="00EA7C69" w:rsidRDefault="00EA7C69" w:rsidP="00EA7C69">
      <w:pPr>
        <w:numPr>
          <w:ilvl w:val="0"/>
          <w:numId w:val="2"/>
        </w:numPr>
        <w:rPr>
          <w:sz w:val="21"/>
          <w:szCs w:val="21"/>
          <w:lang w:val="de-DE"/>
        </w:rPr>
      </w:pPr>
      <w:r w:rsidRPr="00EA7C69">
        <w:rPr>
          <w:sz w:val="21"/>
          <w:szCs w:val="21"/>
          <w:lang w:val="de-DE"/>
        </w:rPr>
        <w:t>Dürfen die Kantone ihre eigene Rolle in Gesundheitsfragen noch eigenständig verteidigen oder müssen sie bald auch das kritiklos umsetzen, was von oben diktiert wird?</w:t>
      </w:r>
    </w:p>
    <w:p w:rsidR="00EA7C69" w:rsidRDefault="00EA7C69" w:rsidP="00EA7C69">
      <w:pPr>
        <w:numPr>
          <w:ilvl w:val="0"/>
          <w:numId w:val="2"/>
        </w:numPr>
        <w:rPr>
          <w:sz w:val="21"/>
          <w:szCs w:val="21"/>
          <w:lang w:val="de-DE"/>
        </w:rPr>
      </w:pPr>
      <w:r w:rsidRPr="00EA7C69">
        <w:rPr>
          <w:sz w:val="21"/>
          <w:szCs w:val="21"/>
          <w:lang w:val="de-DE"/>
        </w:rPr>
        <w:t>Wie können Sie sicherstellen, dass unser Kanton nicht einfach in eine WHO-gesteuerte Gesundheitspolitik hineinschlittert?</w:t>
      </w:r>
    </w:p>
    <w:p w:rsidR="00EA7C69" w:rsidRPr="00EA7C69" w:rsidRDefault="00EA7C69" w:rsidP="00EA7C69">
      <w:pPr>
        <w:ind w:left="720"/>
        <w:rPr>
          <w:sz w:val="21"/>
          <w:szCs w:val="21"/>
          <w:lang w:val="de-DE"/>
        </w:rPr>
      </w:pPr>
    </w:p>
    <w:p w:rsidR="00EA7C69" w:rsidRDefault="00EA7C69" w:rsidP="00EA7C69">
      <w:pPr>
        <w:rPr>
          <w:sz w:val="21"/>
          <w:szCs w:val="21"/>
        </w:rPr>
      </w:pPr>
      <w:r w:rsidRPr="00EA7C69">
        <w:rPr>
          <w:sz w:val="21"/>
          <w:szCs w:val="21"/>
          <w:lang w:val="de-DE"/>
        </w:rPr>
        <w:t>Ich frage mich wirklich, ob das noch die Schweiz ist, die ich kenne – oder ob wir gerade dabei sind, eine Verwaltungseinheit der WHO zu werden. Ich wäre Ihnen dankbar, wenn Sie mir Ihre Einschätzung dazu mitteilen könnten.</w:t>
      </w:r>
    </w:p>
    <w:p w:rsidR="00A9037E" w:rsidRDefault="00A9037E" w:rsidP="00136849">
      <w:pPr>
        <w:rPr>
          <w:sz w:val="21"/>
          <w:szCs w:val="21"/>
        </w:rPr>
      </w:pPr>
    </w:p>
    <w:p w:rsidR="00A9037E" w:rsidRPr="000D05B9" w:rsidRDefault="00EA7C69" w:rsidP="00A9037E">
      <w:pPr>
        <w:rPr>
          <w:b/>
          <w:bCs/>
          <w:sz w:val="21"/>
          <w:szCs w:val="21"/>
        </w:rPr>
      </w:pPr>
      <w:r>
        <w:rPr>
          <w:b/>
          <w:bCs/>
          <w:sz w:val="21"/>
          <w:szCs w:val="21"/>
        </w:rPr>
        <w:t xml:space="preserve">Und vor allem: </w:t>
      </w:r>
      <w:r w:rsidR="00A9037E" w:rsidRPr="000D05B9">
        <w:rPr>
          <w:b/>
          <w:bCs/>
          <w:sz w:val="21"/>
          <w:szCs w:val="21"/>
        </w:rPr>
        <w:t>Fordern Sie den Bundesrat und die Bundesversammlung auf, das Widerspruchsrecht zu den IGV</w:t>
      </w:r>
      <w:r w:rsidR="00A9037E">
        <w:rPr>
          <w:b/>
          <w:bCs/>
          <w:sz w:val="21"/>
          <w:szCs w:val="21"/>
        </w:rPr>
        <w:t xml:space="preserve"> fristgerecht, d.h. bis spätestens 19. Juli 2025, </w:t>
      </w:r>
      <w:r w:rsidR="00A9037E" w:rsidRPr="000D05B9">
        <w:rPr>
          <w:b/>
          <w:bCs/>
          <w:sz w:val="21"/>
          <w:szCs w:val="21"/>
        </w:rPr>
        <w:t>auszuüben und die Ablehnung der Änderungen zu erklären. Setzen Sie sich dafür ein, dass der zukünftige Pandemievertrag nicht unterzeichnet wird.</w:t>
      </w:r>
    </w:p>
    <w:p w:rsidR="00136849" w:rsidRDefault="00136849" w:rsidP="00136849">
      <w:pPr>
        <w:rPr>
          <w:sz w:val="21"/>
          <w:szCs w:val="21"/>
        </w:rPr>
      </w:pPr>
    </w:p>
    <w:p w:rsidR="00FC1016" w:rsidRDefault="00FC1016" w:rsidP="00FC1016">
      <w:pPr>
        <w:rPr>
          <w:sz w:val="21"/>
          <w:szCs w:val="21"/>
        </w:rPr>
      </w:pPr>
      <w:r w:rsidRPr="000E67B7">
        <w:rPr>
          <w:sz w:val="21"/>
          <w:szCs w:val="21"/>
        </w:rPr>
        <w:t>Weitere Informationen zu Pandemievertrag und IGV finden Sie hier:</w:t>
      </w:r>
      <w:r>
        <w:rPr>
          <w:sz w:val="21"/>
          <w:szCs w:val="21"/>
        </w:rPr>
        <w:t xml:space="preserve"> </w:t>
      </w:r>
      <w:hyperlink r:id="rId7" w:history="1">
        <w:r w:rsidRPr="00810FE1">
          <w:rPr>
            <w:rStyle w:val="Hyperlink"/>
            <w:sz w:val="21"/>
            <w:szCs w:val="21"/>
          </w:rPr>
          <w:t>https://abfschweiz.ch</w:t>
        </w:r>
      </w:hyperlink>
    </w:p>
    <w:p w:rsidR="00FC1016" w:rsidRPr="00B97E12" w:rsidRDefault="00FC1016" w:rsidP="00136849">
      <w:pPr>
        <w:rPr>
          <w:sz w:val="21"/>
          <w:szCs w:val="21"/>
        </w:rPr>
      </w:pPr>
    </w:p>
    <w:p w:rsidR="00136849" w:rsidRPr="00B97E12" w:rsidRDefault="00136849" w:rsidP="00136849">
      <w:pPr>
        <w:rPr>
          <w:sz w:val="21"/>
          <w:szCs w:val="21"/>
        </w:rPr>
      </w:pPr>
      <w:r>
        <w:rPr>
          <w:sz w:val="21"/>
          <w:szCs w:val="21"/>
        </w:rPr>
        <w:t>Ich</w:t>
      </w:r>
      <w:r w:rsidRPr="00B97E12">
        <w:rPr>
          <w:sz w:val="21"/>
          <w:szCs w:val="21"/>
        </w:rPr>
        <w:t xml:space="preserve"> danke </w:t>
      </w:r>
      <w:r>
        <w:rPr>
          <w:sz w:val="21"/>
          <w:szCs w:val="21"/>
        </w:rPr>
        <w:t xml:space="preserve">Ihnen </w:t>
      </w:r>
      <w:r w:rsidRPr="00B97E12">
        <w:rPr>
          <w:sz w:val="21"/>
          <w:szCs w:val="21"/>
        </w:rPr>
        <w:t xml:space="preserve">für </w:t>
      </w:r>
      <w:r>
        <w:rPr>
          <w:sz w:val="21"/>
          <w:szCs w:val="21"/>
        </w:rPr>
        <w:t>Ihr Engagement zum Wohle Ihrer Wähler</w:t>
      </w:r>
      <w:r w:rsidR="00A9037E">
        <w:rPr>
          <w:sz w:val="21"/>
          <w:szCs w:val="21"/>
        </w:rPr>
        <w:t xml:space="preserve"> und Wählerinnen</w:t>
      </w:r>
      <w:r>
        <w:rPr>
          <w:sz w:val="21"/>
          <w:szCs w:val="21"/>
        </w:rPr>
        <w:t>!</w:t>
      </w:r>
    </w:p>
    <w:p w:rsidR="00136849" w:rsidRPr="00B97E12" w:rsidRDefault="00136849" w:rsidP="00136849">
      <w:pPr>
        <w:rPr>
          <w:sz w:val="21"/>
          <w:szCs w:val="21"/>
        </w:rPr>
      </w:pPr>
    </w:p>
    <w:p w:rsidR="00136849" w:rsidRPr="00B97E12" w:rsidRDefault="00136849" w:rsidP="00136849">
      <w:pPr>
        <w:rPr>
          <w:sz w:val="21"/>
          <w:szCs w:val="21"/>
        </w:rPr>
      </w:pPr>
      <w:r w:rsidRPr="00B97E12">
        <w:rPr>
          <w:sz w:val="21"/>
          <w:szCs w:val="21"/>
        </w:rPr>
        <w:t>Freundliche Grüsse</w:t>
      </w:r>
    </w:p>
    <w:p w:rsidR="00136849" w:rsidRPr="00B97E12" w:rsidRDefault="00136849" w:rsidP="00136849">
      <w:pPr>
        <w:rPr>
          <w:sz w:val="21"/>
          <w:szCs w:val="21"/>
        </w:rPr>
      </w:pPr>
    </w:p>
    <w:p w:rsidR="00136849" w:rsidRPr="0048466B" w:rsidRDefault="00136849" w:rsidP="00136849">
      <w:pPr>
        <w:rPr>
          <w:i/>
          <w:iCs/>
          <w:sz w:val="21"/>
          <w:szCs w:val="21"/>
        </w:rPr>
      </w:pPr>
      <w:r w:rsidRPr="0048466B">
        <w:rPr>
          <w:i/>
          <w:iCs/>
          <w:sz w:val="21"/>
          <w:szCs w:val="21"/>
        </w:rPr>
        <w:t>Unterschrift</w:t>
      </w:r>
    </w:p>
    <w:p w:rsidR="00136849" w:rsidRPr="00B97E12" w:rsidRDefault="00136849" w:rsidP="00136849">
      <w:pPr>
        <w:rPr>
          <w:sz w:val="21"/>
          <w:szCs w:val="21"/>
        </w:rPr>
      </w:pPr>
    </w:p>
    <w:p w:rsidR="005F067D" w:rsidRDefault="005F067D"/>
    <w:sectPr w:rsidR="005F067D" w:rsidSect="00AB3650">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90D" w:rsidRDefault="001E490D">
      <w:r>
        <w:separator/>
      </w:r>
    </w:p>
  </w:endnote>
  <w:endnote w:type="continuationSeparator" w:id="0">
    <w:p w:rsidR="001E490D" w:rsidRDefault="001E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35314703"/>
      <w:docPartObj>
        <w:docPartGallery w:val="Page Numbers (Bottom of Page)"/>
        <w:docPartUnique/>
      </w:docPartObj>
    </w:sdtPr>
    <w:sdtContent>
      <w:p w:rsidR="00E51E13" w:rsidRDefault="00136849"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51E13" w:rsidRDefault="00E51E13"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18"/>
        <w:szCs w:val="18"/>
      </w:rPr>
      <w:id w:val="1404407398"/>
      <w:docPartObj>
        <w:docPartGallery w:val="Page Numbers (Bottom of Page)"/>
        <w:docPartUnique/>
      </w:docPartObj>
    </w:sdtPr>
    <w:sdtContent>
      <w:p w:rsidR="00E51E13" w:rsidRPr="00937941" w:rsidRDefault="00136849"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E51E13" w:rsidRDefault="00E51E13"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90D" w:rsidRDefault="001E490D">
      <w:r>
        <w:separator/>
      </w:r>
    </w:p>
  </w:footnote>
  <w:footnote w:type="continuationSeparator" w:id="0">
    <w:p w:rsidR="001E490D" w:rsidRDefault="001E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4BB7"/>
    <w:multiLevelType w:val="multilevel"/>
    <w:tmpl w:val="D7E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E5770"/>
    <w:multiLevelType w:val="multilevel"/>
    <w:tmpl w:val="4CB0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186507">
    <w:abstractNumId w:val="1"/>
  </w:num>
  <w:num w:numId="2" w16cid:durableId="95887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49"/>
    <w:rsid w:val="00012569"/>
    <w:rsid w:val="000B5F1B"/>
    <w:rsid w:val="000D05B9"/>
    <w:rsid w:val="00136849"/>
    <w:rsid w:val="00140256"/>
    <w:rsid w:val="001D7972"/>
    <w:rsid w:val="001E490D"/>
    <w:rsid w:val="002F6034"/>
    <w:rsid w:val="005B3B3D"/>
    <w:rsid w:val="005F067D"/>
    <w:rsid w:val="00605000"/>
    <w:rsid w:val="00803E6E"/>
    <w:rsid w:val="00A9037E"/>
    <w:rsid w:val="00B06FE7"/>
    <w:rsid w:val="00D411FB"/>
    <w:rsid w:val="00DC6113"/>
    <w:rsid w:val="00E02F1D"/>
    <w:rsid w:val="00E20549"/>
    <w:rsid w:val="00E34D80"/>
    <w:rsid w:val="00E51E13"/>
    <w:rsid w:val="00EA7C69"/>
    <w:rsid w:val="00F664FF"/>
    <w:rsid w:val="00FC10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1F82BCB"/>
  <w15:chartTrackingRefBased/>
  <w15:docId w15:val="{2921C0AA-C6CA-5C4C-8222-3AC4778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68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36849"/>
    <w:pPr>
      <w:tabs>
        <w:tab w:val="center" w:pos="4536"/>
        <w:tab w:val="right" w:pos="9072"/>
      </w:tabs>
    </w:pPr>
  </w:style>
  <w:style w:type="character" w:customStyle="1" w:styleId="FuzeileZchn">
    <w:name w:val="Fußzeile Zchn"/>
    <w:basedOn w:val="Absatz-Standardschriftart"/>
    <w:link w:val="Fuzeile"/>
    <w:uiPriority w:val="99"/>
    <w:rsid w:val="00136849"/>
  </w:style>
  <w:style w:type="character" w:styleId="Seitenzahl">
    <w:name w:val="page number"/>
    <w:basedOn w:val="Absatz-Standardschriftart"/>
    <w:uiPriority w:val="99"/>
    <w:semiHidden/>
    <w:unhideWhenUsed/>
    <w:rsid w:val="00136849"/>
  </w:style>
  <w:style w:type="character" w:styleId="Hyperlink">
    <w:name w:val="Hyperlink"/>
    <w:basedOn w:val="Absatz-Standardschriftart"/>
    <w:uiPriority w:val="99"/>
    <w:unhideWhenUsed/>
    <w:rsid w:val="001D7972"/>
    <w:rPr>
      <w:color w:val="0563C1" w:themeColor="hyperlink"/>
      <w:u w:val="single"/>
    </w:rPr>
  </w:style>
  <w:style w:type="character" w:styleId="NichtaufgelsteErwhnung">
    <w:name w:val="Unresolved Mention"/>
    <w:basedOn w:val="Absatz-Standardschriftart"/>
    <w:uiPriority w:val="99"/>
    <w:semiHidden/>
    <w:unhideWhenUsed/>
    <w:rsid w:val="001D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bfschwei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2421</Characters>
  <Application>Microsoft Office Word</Application>
  <DocSecurity>0</DocSecurity>
  <Lines>20</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4</cp:revision>
  <cp:lastPrinted>2024-06-04T14:52:00Z</cp:lastPrinted>
  <dcterms:created xsi:type="dcterms:W3CDTF">2025-03-30T17:07:00Z</dcterms:created>
  <dcterms:modified xsi:type="dcterms:W3CDTF">2025-03-30T18:00:00Z</dcterms:modified>
</cp:coreProperties>
</file>