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89FB9" w14:textId="57E14181" w:rsidR="00136849" w:rsidRPr="0048466B" w:rsidRDefault="00136849" w:rsidP="00136849">
      <w:pPr>
        <w:rPr>
          <w:i/>
          <w:iCs/>
          <w:sz w:val="21"/>
          <w:szCs w:val="21"/>
        </w:rPr>
      </w:pPr>
      <w:r w:rsidRPr="0048466B">
        <w:rPr>
          <w:i/>
          <w:iCs/>
          <w:sz w:val="21"/>
          <w:szCs w:val="21"/>
        </w:rPr>
        <w:t>Absender</w:t>
      </w:r>
      <w:r w:rsidR="002C2FDE">
        <w:rPr>
          <w:i/>
          <w:iCs/>
          <w:sz w:val="21"/>
          <w:szCs w:val="21"/>
        </w:rPr>
        <w:t xml:space="preserve"> mit vollständiger Adresse</w:t>
      </w:r>
    </w:p>
    <w:p w14:paraId="0F8474B2" w14:textId="77777777" w:rsidR="00136849" w:rsidRPr="00B97E12" w:rsidRDefault="00136849" w:rsidP="00136849">
      <w:pPr>
        <w:rPr>
          <w:sz w:val="21"/>
          <w:szCs w:val="21"/>
        </w:rPr>
      </w:pPr>
    </w:p>
    <w:p w14:paraId="677D8723" w14:textId="77777777" w:rsidR="00136849" w:rsidRPr="00B97E12" w:rsidRDefault="00136849" w:rsidP="00136849">
      <w:pPr>
        <w:rPr>
          <w:sz w:val="21"/>
          <w:szCs w:val="21"/>
        </w:rPr>
      </w:pPr>
    </w:p>
    <w:p w14:paraId="55B62593" w14:textId="155B256F" w:rsidR="00136849" w:rsidRPr="0048466B" w:rsidRDefault="00136849" w:rsidP="00136849">
      <w:pPr>
        <w:rPr>
          <w:i/>
          <w:iCs/>
          <w:sz w:val="21"/>
          <w:szCs w:val="21"/>
        </w:rPr>
      </w:pPr>
      <w:r w:rsidRPr="0048466B">
        <w:rPr>
          <w:i/>
          <w:iCs/>
          <w:sz w:val="21"/>
          <w:szCs w:val="21"/>
        </w:rPr>
        <w:t>Adresse Politiker / Politikerin</w:t>
      </w:r>
      <w:r>
        <w:rPr>
          <w:i/>
          <w:iCs/>
          <w:sz w:val="21"/>
          <w:szCs w:val="21"/>
        </w:rPr>
        <w:t xml:space="preserve"> </w:t>
      </w:r>
      <w:r w:rsidR="002C2FDE">
        <w:rPr>
          <w:i/>
          <w:iCs/>
          <w:sz w:val="21"/>
          <w:szCs w:val="21"/>
        </w:rPr>
        <w:t>Kanton Zürich</w:t>
      </w:r>
    </w:p>
    <w:p w14:paraId="47CC6CC4" w14:textId="77777777" w:rsidR="00136849" w:rsidRPr="00080BBC" w:rsidRDefault="00136849" w:rsidP="00136849">
      <w:pPr>
        <w:rPr>
          <w:sz w:val="21"/>
          <w:szCs w:val="21"/>
        </w:rPr>
      </w:pPr>
    </w:p>
    <w:p w14:paraId="0875786B" w14:textId="77777777" w:rsidR="00136849" w:rsidRPr="00080BBC" w:rsidRDefault="00136849" w:rsidP="00136849">
      <w:pPr>
        <w:rPr>
          <w:sz w:val="21"/>
          <w:szCs w:val="21"/>
        </w:rPr>
      </w:pPr>
    </w:p>
    <w:p w14:paraId="1D9952DA" w14:textId="77777777" w:rsidR="00136849" w:rsidRPr="0048466B" w:rsidRDefault="00136849" w:rsidP="00136849">
      <w:pPr>
        <w:rPr>
          <w:i/>
          <w:iCs/>
          <w:sz w:val="21"/>
          <w:szCs w:val="21"/>
        </w:rPr>
      </w:pPr>
      <w:r w:rsidRPr="0048466B">
        <w:rPr>
          <w:i/>
          <w:iCs/>
          <w:sz w:val="21"/>
          <w:szCs w:val="21"/>
        </w:rPr>
        <w:t>Datum</w:t>
      </w:r>
    </w:p>
    <w:p w14:paraId="1E0C2E98" w14:textId="77777777" w:rsidR="00136849" w:rsidRPr="00B97E12" w:rsidRDefault="00136849" w:rsidP="00136849">
      <w:pPr>
        <w:rPr>
          <w:sz w:val="21"/>
          <w:szCs w:val="21"/>
        </w:rPr>
      </w:pPr>
    </w:p>
    <w:p w14:paraId="546435F0" w14:textId="77777777" w:rsidR="00136849" w:rsidRPr="00B97E12" w:rsidRDefault="00136849" w:rsidP="00136849">
      <w:pPr>
        <w:rPr>
          <w:sz w:val="21"/>
          <w:szCs w:val="21"/>
        </w:rPr>
      </w:pPr>
    </w:p>
    <w:p w14:paraId="23762549" w14:textId="2633A087" w:rsidR="00A9037E" w:rsidRDefault="00835C35" w:rsidP="00B06FE7">
      <w:pPr>
        <w:rPr>
          <w:b/>
          <w:bCs/>
          <w:sz w:val="21"/>
          <w:szCs w:val="21"/>
        </w:rPr>
      </w:pPr>
      <w:r>
        <w:rPr>
          <w:b/>
          <w:bCs/>
          <w:sz w:val="21"/>
          <w:szCs w:val="21"/>
        </w:rPr>
        <w:t>Totalrevision Gesundheitsgesetz Kanton Zürich (</w:t>
      </w:r>
      <w:proofErr w:type="spellStart"/>
      <w:r>
        <w:rPr>
          <w:b/>
          <w:bCs/>
          <w:sz w:val="21"/>
          <w:szCs w:val="21"/>
        </w:rPr>
        <w:t>GesG</w:t>
      </w:r>
      <w:proofErr w:type="spellEnd"/>
      <w:r>
        <w:rPr>
          <w:b/>
          <w:bCs/>
          <w:sz w:val="21"/>
          <w:szCs w:val="21"/>
        </w:rPr>
        <w:t xml:space="preserve"> ZH)</w:t>
      </w:r>
    </w:p>
    <w:p w14:paraId="22768C39" w14:textId="76D4884E" w:rsidR="00835C35" w:rsidRDefault="00835C35" w:rsidP="00B06FE7">
      <w:pPr>
        <w:rPr>
          <w:b/>
          <w:bCs/>
          <w:sz w:val="21"/>
          <w:szCs w:val="21"/>
        </w:rPr>
      </w:pPr>
      <w:r>
        <w:rPr>
          <w:b/>
          <w:bCs/>
          <w:sz w:val="21"/>
          <w:szCs w:val="21"/>
        </w:rPr>
        <w:t>50'000 Franken Busse beim Impfobligatorium</w:t>
      </w:r>
    </w:p>
    <w:p w14:paraId="23C12D46" w14:textId="77777777" w:rsidR="00136849" w:rsidRPr="00B97E12" w:rsidRDefault="00136849" w:rsidP="00136849">
      <w:pPr>
        <w:rPr>
          <w:sz w:val="21"/>
          <w:szCs w:val="21"/>
        </w:rPr>
      </w:pPr>
    </w:p>
    <w:p w14:paraId="0BF1396F" w14:textId="00C3BABF" w:rsidR="00835C35" w:rsidRDefault="00136849" w:rsidP="00136849">
      <w:pPr>
        <w:rPr>
          <w:i/>
          <w:iCs/>
          <w:sz w:val="21"/>
          <w:szCs w:val="21"/>
        </w:rPr>
      </w:pPr>
      <w:r w:rsidRPr="00A97DC4">
        <w:rPr>
          <w:i/>
          <w:iCs/>
          <w:sz w:val="21"/>
          <w:szCs w:val="21"/>
        </w:rPr>
        <w:t>Sehr geehrte Frau Kantonsrätin</w:t>
      </w:r>
      <w:r w:rsidR="00E75E68">
        <w:rPr>
          <w:i/>
          <w:iCs/>
          <w:sz w:val="21"/>
          <w:szCs w:val="21"/>
        </w:rPr>
        <w:t xml:space="preserve"> (Name)</w:t>
      </w:r>
      <w:r w:rsidRPr="00A97DC4">
        <w:rPr>
          <w:i/>
          <w:iCs/>
          <w:sz w:val="21"/>
          <w:szCs w:val="21"/>
        </w:rPr>
        <w:t xml:space="preserve"> / Sehr geehrter Herr </w:t>
      </w:r>
      <w:r w:rsidR="00835C35">
        <w:rPr>
          <w:i/>
          <w:iCs/>
          <w:sz w:val="21"/>
          <w:szCs w:val="21"/>
        </w:rPr>
        <w:t>Kantonsrat</w:t>
      </w:r>
      <w:r w:rsidR="00E75E68">
        <w:rPr>
          <w:i/>
          <w:iCs/>
          <w:sz w:val="21"/>
          <w:szCs w:val="21"/>
        </w:rPr>
        <w:t xml:space="preserve"> (Name)</w:t>
      </w:r>
      <w:r>
        <w:rPr>
          <w:i/>
          <w:iCs/>
          <w:sz w:val="21"/>
          <w:szCs w:val="21"/>
        </w:rPr>
        <w:t xml:space="preserve"> /</w:t>
      </w:r>
    </w:p>
    <w:p w14:paraId="54380A92" w14:textId="3C9FE846" w:rsidR="00835C35" w:rsidRDefault="00835C35" w:rsidP="00136849">
      <w:pPr>
        <w:rPr>
          <w:i/>
          <w:iCs/>
          <w:sz w:val="21"/>
          <w:szCs w:val="21"/>
        </w:rPr>
      </w:pPr>
      <w:r>
        <w:rPr>
          <w:i/>
          <w:iCs/>
          <w:sz w:val="21"/>
          <w:szCs w:val="21"/>
        </w:rPr>
        <w:t>Sehr geehrte Frau Regierungsrätin Rickli /</w:t>
      </w:r>
    </w:p>
    <w:p w14:paraId="44F291D9" w14:textId="5C8778F4" w:rsidR="00136849" w:rsidRPr="00A97DC4" w:rsidRDefault="00136849" w:rsidP="00136849">
      <w:pPr>
        <w:rPr>
          <w:i/>
          <w:iCs/>
          <w:sz w:val="21"/>
          <w:szCs w:val="21"/>
        </w:rPr>
      </w:pPr>
      <w:r>
        <w:rPr>
          <w:i/>
          <w:iCs/>
          <w:sz w:val="21"/>
          <w:szCs w:val="21"/>
        </w:rPr>
        <w:t xml:space="preserve">Sehr geehrte </w:t>
      </w:r>
      <w:r w:rsidR="00835C35">
        <w:rPr>
          <w:i/>
          <w:iCs/>
          <w:sz w:val="21"/>
          <w:szCs w:val="21"/>
        </w:rPr>
        <w:t>Damen und Herren</w:t>
      </w:r>
      <w:r>
        <w:rPr>
          <w:i/>
          <w:iCs/>
          <w:sz w:val="21"/>
          <w:szCs w:val="21"/>
        </w:rPr>
        <w:t xml:space="preserve"> Regierungsrät</w:t>
      </w:r>
      <w:r w:rsidR="00835C35">
        <w:rPr>
          <w:i/>
          <w:iCs/>
          <w:sz w:val="21"/>
          <w:szCs w:val="21"/>
        </w:rPr>
        <w:t>e</w:t>
      </w:r>
    </w:p>
    <w:p w14:paraId="28D20D3F" w14:textId="77777777" w:rsidR="00136849" w:rsidRDefault="00136849" w:rsidP="00136849">
      <w:pPr>
        <w:rPr>
          <w:sz w:val="21"/>
          <w:szCs w:val="21"/>
        </w:rPr>
      </w:pPr>
    </w:p>
    <w:p w14:paraId="0E2165ED" w14:textId="75763F39" w:rsidR="00AF11A6" w:rsidRDefault="00AF11A6" w:rsidP="00A9037E">
      <w:pPr>
        <w:rPr>
          <w:sz w:val="21"/>
          <w:szCs w:val="21"/>
        </w:rPr>
      </w:pPr>
      <w:r>
        <w:rPr>
          <w:sz w:val="21"/>
          <w:szCs w:val="21"/>
        </w:rPr>
        <w:t>Mir ist es ein grosses Bedürfnis, Ihnen meine Gedanken zum Impfobligatorium an sich und zum Impfobligatorium mit Strafbestimmung im Besonderen mitzuteilen.</w:t>
      </w:r>
    </w:p>
    <w:p w14:paraId="6EAB00AE" w14:textId="77777777" w:rsidR="00AF11A6" w:rsidRDefault="00AF11A6" w:rsidP="00A9037E">
      <w:pPr>
        <w:rPr>
          <w:sz w:val="21"/>
          <w:szCs w:val="21"/>
        </w:rPr>
      </w:pPr>
    </w:p>
    <w:p w14:paraId="655B7E2C" w14:textId="02043E7F" w:rsidR="00AF11A6" w:rsidRDefault="00AF11A6" w:rsidP="00A9037E">
      <w:pPr>
        <w:rPr>
          <w:sz w:val="21"/>
          <w:szCs w:val="21"/>
        </w:rPr>
      </w:pPr>
      <w:r>
        <w:rPr>
          <w:sz w:val="21"/>
          <w:szCs w:val="21"/>
        </w:rPr>
        <w:t>1</w:t>
      </w:r>
    </w:p>
    <w:p w14:paraId="204AACBC" w14:textId="5357346F" w:rsidR="00AF11A6" w:rsidRDefault="00AF11A6" w:rsidP="00A9037E">
      <w:pPr>
        <w:rPr>
          <w:sz w:val="21"/>
          <w:szCs w:val="21"/>
        </w:rPr>
      </w:pPr>
      <w:r>
        <w:rPr>
          <w:sz w:val="21"/>
          <w:szCs w:val="21"/>
        </w:rPr>
        <w:t xml:space="preserve">Das Impfobligatorium im </w:t>
      </w:r>
      <w:proofErr w:type="spellStart"/>
      <w:r>
        <w:rPr>
          <w:sz w:val="21"/>
          <w:szCs w:val="21"/>
        </w:rPr>
        <w:t>GesG</w:t>
      </w:r>
      <w:proofErr w:type="spellEnd"/>
      <w:r>
        <w:rPr>
          <w:sz w:val="21"/>
          <w:szCs w:val="21"/>
        </w:rPr>
        <w:t xml:space="preserve"> ZH fusst auf Art. 22 </w:t>
      </w:r>
      <w:proofErr w:type="spellStart"/>
      <w:r>
        <w:rPr>
          <w:sz w:val="21"/>
          <w:szCs w:val="21"/>
        </w:rPr>
        <w:t>EpG</w:t>
      </w:r>
      <w:proofErr w:type="spellEnd"/>
      <w:r>
        <w:rPr>
          <w:sz w:val="21"/>
          <w:szCs w:val="21"/>
        </w:rPr>
        <w:t>. Im Rahmen der</w:t>
      </w:r>
      <w:r w:rsidR="00AE7A08">
        <w:rPr>
          <w:sz w:val="21"/>
          <w:szCs w:val="21"/>
        </w:rPr>
        <w:t xml:space="preserve"> </w:t>
      </w:r>
      <w:r w:rsidR="00170819">
        <w:rPr>
          <w:sz w:val="21"/>
          <w:szCs w:val="21"/>
        </w:rPr>
        <w:t>laufenden</w:t>
      </w:r>
      <w:r>
        <w:rPr>
          <w:sz w:val="21"/>
          <w:szCs w:val="21"/>
        </w:rPr>
        <w:t xml:space="preserve"> Teilrevision </w:t>
      </w:r>
      <w:proofErr w:type="spellStart"/>
      <w:r>
        <w:rPr>
          <w:sz w:val="21"/>
          <w:szCs w:val="21"/>
        </w:rPr>
        <w:t>EpG</w:t>
      </w:r>
      <w:proofErr w:type="spellEnd"/>
      <w:r>
        <w:rPr>
          <w:sz w:val="21"/>
          <w:szCs w:val="21"/>
        </w:rPr>
        <w:t xml:space="preserve"> gibt es verschiedene Vorstösse und Abklärungen in Bezug auf das Impfobligatorium. So hat zum Beispiel die zuständige Kommission des Ständerates, die SGK-S, einen vertieften Abklärungsauftrag zum Impfobligatorium an das BAG erteilt. Im Nationalrat wurden verschiedene Vorstösse zur Streichung von Art. 22 </w:t>
      </w:r>
      <w:proofErr w:type="spellStart"/>
      <w:r>
        <w:rPr>
          <w:sz w:val="21"/>
          <w:szCs w:val="21"/>
        </w:rPr>
        <w:t>EpG</w:t>
      </w:r>
      <w:proofErr w:type="spellEnd"/>
      <w:r>
        <w:rPr>
          <w:sz w:val="21"/>
          <w:szCs w:val="21"/>
        </w:rPr>
        <w:t xml:space="preserve"> sowie zu den inakzeptabel hohen </w:t>
      </w:r>
      <w:r w:rsidR="00130104">
        <w:rPr>
          <w:sz w:val="21"/>
          <w:szCs w:val="21"/>
        </w:rPr>
        <w:t xml:space="preserve">kantonalen </w:t>
      </w:r>
      <w:r>
        <w:rPr>
          <w:sz w:val="21"/>
          <w:szCs w:val="21"/>
        </w:rPr>
        <w:t>Bussen im Zusammenhang mit einem Obligatorium eingereicht.</w:t>
      </w:r>
    </w:p>
    <w:p w14:paraId="3C155956" w14:textId="77777777" w:rsidR="00AF11A6" w:rsidRDefault="00AF11A6" w:rsidP="00A9037E">
      <w:pPr>
        <w:rPr>
          <w:sz w:val="21"/>
          <w:szCs w:val="21"/>
        </w:rPr>
      </w:pPr>
    </w:p>
    <w:p w14:paraId="19CD59E0" w14:textId="75FDA922" w:rsidR="00AF11A6" w:rsidRDefault="00AF11A6" w:rsidP="00A9037E">
      <w:pPr>
        <w:rPr>
          <w:sz w:val="21"/>
          <w:szCs w:val="21"/>
        </w:rPr>
      </w:pPr>
      <w:r>
        <w:rPr>
          <w:sz w:val="21"/>
          <w:szCs w:val="21"/>
        </w:rPr>
        <w:t>2</w:t>
      </w:r>
    </w:p>
    <w:p w14:paraId="3D01D314" w14:textId="4D39F3B2" w:rsidR="00AF11A6" w:rsidRDefault="00AF11A6" w:rsidP="00A9037E">
      <w:pPr>
        <w:rPr>
          <w:sz w:val="21"/>
          <w:szCs w:val="21"/>
        </w:rPr>
      </w:pPr>
      <w:r>
        <w:rPr>
          <w:sz w:val="21"/>
          <w:szCs w:val="21"/>
        </w:rPr>
        <w:t xml:space="preserve">In den kantonalen Gesundheitsgesetzen herrscht ein Wildwuchs in Bezug auf die Umsetzung von Art. 22 </w:t>
      </w:r>
      <w:proofErr w:type="spellStart"/>
      <w:r>
        <w:rPr>
          <w:sz w:val="21"/>
          <w:szCs w:val="21"/>
        </w:rPr>
        <w:t>EpG</w:t>
      </w:r>
      <w:proofErr w:type="spellEnd"/>
      <w:r>
        <w:rPr>
          <w:sz w:val="21"/>
          <w:szCs w:val="21"/>
        </w:rPr>
        <w:t xml:space="preserve">. Auch auf kantonaler Ebene gibt es deshalb unzählige Vorstösse, die </w:t>
      </w:r>
      <w:r w:rsidR="00A2032D">
        <w:rPr>
          <w:sz w:val="21"/>
          <w:szCs w:val="21"/>
        </w:rPr>
        <w:t xml:space="preserve">auf </w:t>
      </w:r>
      <w:r>
        <w:rPr>
          <w:sz w:val="21"/>
          <w:szCs w:val="21"/>
        </w:rPr>
        <w:t>eine Abschaffung</w:t>
      </w:r>
      <w:r w:rsidR="00AE7A08">
        <w:rPr>
          <w:sz w:val="21"/>
          <w:szCs w:val="21"/>
        </w:rPr>
        <w:t xml:space="preserve"> des </w:t>
      </w:r>
      <w:proofErr w:type="spellStart"/>
      <w:r w:rsidR="00AE7A08">
        <w:rPr>
          <w:sz w:val="21"/>
          <w:szCs w:val="21"/>
        </w:rPr>
        <w:t>Impfobligatoriums</w:t>
      </w:r>
      <w:proofErr w:type="spellEnd"/>
      <w:r w:rsidR="00130104">
        <w:rPr>
          <w:sz w:val="21"/>
          <w:szCs w:val="21"/>
        </w:rPr>
        <w:t xml:space="preserve"> oder zumindest </w:t>
      </w:r>
      <w:r w:rsidR="00A2032D">
        <w:rPr>
          <w:sz w:val="21"/>
          <w:szCs w:val="21"/>
        </w:rPr>
        <w:t>auf die</w:t>
      </w:r>
      <w:r w:rsidR="00130104">
        <w:rPr>
          <w:sz w:val="21"/>
          <w:szCs w:val="21"/>
        </w:rPr>
        <w:t xml:space="preserve"> Streichung der Strafbestimmung hinziel</w:t>
      </w:r>
      <w:r w:rsidR="00A2032D">
        <w:rPr>
          <w:sz w:val="21"/>
          <w:szCs w:val="21"/>
        </w:rPr>
        <w:t>en</w:t>
      </w:r>
      <w:r w:rsidR="00AE7A08">
        <w:rPr>
          <w:sz w:val="21"/>
          <w:szCs w:val="21"/>
        </w:rPr>
        <w:t xml:space="preserve"> und damit das </w:t>
      </w:r>
      <w:r w:rsidR="00AE7A08" w:rsidRPr="00A06C35">
        <w:rPr>
          <w:sz w:val="21"/>
          <w:szCs w:val="21"/>
        </w:rPr>
        <w:t>Bemühen</w:t>
      </w:r>
      <w:r w:rsidR="00FF3B67" w:rsidRPr="00A06C35">
        <w:rPr>
          <w:sz w:val="21"/>
          <w:szCs w:val="21"/>
        </w:rPr>
        <w:t xml:space="preserve"> untermauern</w:t>
      </w:r>
      <w:r w:rsidR="00AE7A08" w:rsidRPr="00A06C35">
        <w:rPr>
          <w:sz w:val="21"/>
          <w:szCs w:val="21"/>
        </w:rPr>
        <w:t>,</w:t>
      </w:r>
      <w:r w:rsidR="00AE7A08">
        <w:rPr>
          <w:sz w:val="21"/>
          <w:szCs w:val="21"/>
        </w:rPr>
        <w:t xml:space="preserve"> die freie Entscheidung in Bezug auf eine Impfung gesetzlich verankern zu wollen.</w:t>
      </w:r>
    </w:p>
    <w:p w14:paraId="73295A94" w14:textId="77777777" w:rsidR="00AE7A08" w:rsidRDefault="00AE7A08" w:rsidP="00A9037E">
      <w:pPr>
        <w:rPr>
          <w:sz w:val="21"/>
          <w:szCs w:val="21"/>
        </w:rPr>
      </w:pPr>
    </w:p>
    <w:p w14:paraId="495FF587" w14:textId="015B2698" w:rsidR="00AE7A08" w:rsidRDefault="00AE7A08" w:rsidP="00A9037E">
      <w:pPr>
        <w:rPr>
          <w:sz w:val="21"/>
          <w:szCs w:val="21"/>
        </w:rPr>
      </w:pPr>
      <w:r>
        <w:rPr>
          <w:sz w:val="21"/>
          <w:szCs w:val="21"/>
        </w:rPr>
        <w:t>3</w:t>
      </w:r>
    </w:p>
    <w:p w14:paraId="7274D2EF" w14:textId="3194260B" w:rsidR="00AE7A08" w:rsidRDefault="00AE7A08" w:rsidP="00A9037E">
      <w:pPr>
        <w:rPr>
          <w:sz w:val="21"/>
          <w:szCs w:val="21"/>
        </w:rPr>
      </w:pPr>
      <w:r>
        <w:rPr>
          <w:sz w:val="21"/>
          <w:szCs w:val="21"/>
        </w:rPr>
        <w:t>Der Bundesrat selb</w:t>
      </w:r>
      <w:r w:rsidR="00170819">
        <w:rPr>
          <w:sz w:val="21"/>
          <w:szCs w:val="21"/>
        </w:rPr>
        <w:t xml:space="preserve">st </w:t>
      </w:r>
      <w:r>
        <w:rPr>
          <w:sz w:val="21"/>
          <w:szCs w:val="21"/>
        </w:rPr>
        <w:t xml:space="preserve">hält ausdrücklich fest, dass ein Obligatorium auch in Zukunft nicht mit einer Strafe verbunden werden soll. </w:t>
      </w:r>
      <w:r w:rsidR="00170819">
        <w:rPr>
          <w:sz w:val="21"/>
          <w:szCs w:val="21"/>
        </w:rPr>
        <w:t>Zudem</w:t>
      </w:r>
      <w:r>
        <w:rPr>
          <w:sz w:val="21"/>
          <w:szCs w:val="21"/>
        </w:rPr>
        <w:t xml:space="preserve"> hat er erst kürzlich darauf hingewiesen, dass der Impfentscheid ein individueller und persönlicher Entscheid bleiben soll.</w:t>
      </w:r>
    </w:p>
    <w:p w14:paraId="757B7F0B" w14:textId="77777777" w:rsidR="00AE7A08" w:rsidRDefault="00AE7A08" w:rsidP="00A9037E">
      <w:pPr>
        <w:rPr>
          <w:sz w:val="21"/>
          <w:szCs w:val="21"/>
        </w:rPr>
      </w:pPr>
    </w:p>
    <w:p w14:paraId="46D8C5E1" w14:textId="6E686A47" w:rsidR="00AE7A08" w:rsidRDefault="00AE7A08" w:rsidP="00A9037E">
      <w:pPr>
        <w:rPr>
          <w:sz w:val="21"/>
          <w:szCs w:val="21"/>
        </w:rPr>
      </w:pPr>
      <w:r>
        <w:rPr>
          <w:sz w:val="21"/>
          <w:szCs w:val="21"/>
        </w:rPr>
        <w:t>4</w:t>
      </w:r>
    </w:p>
    <w:p w14:paraId="4EDCD48B" w14:textId="7DB00F15" w:rsidR="00AE7A08" w:rsidRDefault="00EE0989" w:rsidP="00A9037E">
      <w:pPr>
        <w:rPr>
          <w:sz w:val="21"/>
          <w:szCs w:val="21"/>
        </w:rPr>
      </w:pPr>
      <w:r>
        <w:rPr>
          <w:sz w:val="21"/>
          <w:szCs w:val="21"/>
        </w:rPr>
        <w:t>Aufgrund der</w:t>
      </w:r>
      <w:r w:rsidR="00AE7A08">
        <w:rPr>
          <w:sz w:val="21"/>
          <w:szCs w:val="21"/>
        </w:rPr>
        <w:t xml:space="preserve"> Erfahrungen aus der Pandemie und der Bewerbung der Impfung als «Gamechanger» haben immer mehr Menschen eine kritische Haltung gegenüber der «Impfung» und damit natürlich auch gegenüber einem Obligatorium entwickelt. Insbesondere ist das Vertrauen in die Politik und in die Medien stark zu</w:t>
      </w:r>
      <w:r w:rsidR="00D353D8">
        <w:rPr>
          <w:sz w:val="21"/>
          <w:szCs w:val="21"/>
        </w:rPr>
        <w:t>r</w:t>
      </w:r>
      <w:r w:rsidR="00AE7A08">
        <w:rPr>
          <w:sz w:val="21"/>
          <w:szCs w:val="21"/>
        </w:rPr>
        <w:t>ückgegangen.</w:t>
      </w:r>
    </w:p>
    <w:p w14:paraId="1634D3A8" w14:textId="77777777" w:rsidR="00AE7A08" w:rsidRDefault="00AE7A08" w:rsidP="00A9037E">
      <w:pPr>
        <w:rPr>
          <w:sz w:val="21"/>
          <w:szCs w:val="21"/>
        </w:rPr>
      </w:pPr>
    </w:p>
    <w:p w14:paraId="73019C4B" w14:textId="1FD5DBAA" w:rsidR="00AE7A08" w:rsidRDefault="00AE7A08" w:rsidP="00A9037E">
      <w:pPr>
        <w:rPr>
          <w:sz w:val="21"/>
          <w:szCs w:val="21"/>
        </w:rPr>
      </w:pPr>
      <w:r>
        <w:rPr>
          <w:sz w:val="21"/>
          <w:szCs w:val="21"/>
        </w:rPr>
        <w:t>5</w:t>
      </w:r>
    </w:p>
    <w:p w14:paraId="5E399CA4" w14:textId="4316FE1D" w:rsidR="00D353D8" w:rsidRDefault="00D353D8" w:rsidP="00A9037E">
      <w:pPr>
        <w:rPr>
          <w:sz w:val="21"/>
          <w:szCs w:val="21"/>
        </w:rPr>
      </w:pPr>
      <w:r>
        <w:rPr>
          <w:sz w:val="21"/>
          <w:szCs w:val="21"/>
        </w:rPr>
        <w:t xml:space="preserve">Die Impfung ist eine Angelegenheit zwischen Arzt und Patient. Es ist nicht die Aufgabe des Staates, medizinische Interventionen für obligatorisch zu erklären. Das grenzt an Bevormundung. Wenn eine Krankheit </w:t>
      </w:r>
      <w:r w:rsidR="006B4066">
        <w:rPr>
          <w:sz w:val="21"/>
          <w:szCs w:val="21"/>
        </w:rPr>
        <w:t>entsprechend schwerwiegend</w:t>
      </w:r>
      <w:r>
        <w:rPr>
          <w:sz w:val="21"/>
          <w:szCs w:val="21"/>
        </w:rPr>
        <w:t xml:space="preserve"> und eine Impfung </w:t>
      </w:r>
      <w:r w:rsidR="006B4066">
        <w:rPr>
          <w:sz w:val="21"/>
          <w:szCs w:val="21"/>
        </w:rPr>
        <w:t>nachweislich sicher und wirksam</w:t>
      </w:r>
      <w:r>
        <w:rPr>
          <w:sz w:val="21"/>
          <w:szCs w:val="21"/>
        </w:rPr>
        <w:t xml:space="preserve"> ist, braucht es keinen Druck: Die Menschen entscheiden sich eigenständig und souverän ganz natürlich für die Impfung.</w:t>
      </w:r>
    </w:p>
    <w:p w14:paraId="71D43B4B" w14:textId="77777777" w:rsidR="00D353D8" w:rsidRDefault="00D353D8" w:rsidP="00A9037E">
      <w:pPr>
        <w:rPr>
          <w:sz w:val="21"/>
          <w:szCs w:val="21"/>
        </w:rPr>
      </w:pPr>
    </w:p>
    <w:p w14:paraId="1DCFE4AF" w14:textId="24789AFA" w:rsidR="00D353D8" w:rsidRDefault="00D353D8" w:rsidP="00A9037E">
      <w:pPr>
        <w:rPr>
          <w:sz w:val="21"/>
          <w:szCs w:val="21"/>
        </w:rPr>
      </w:pPr>
      <w:r>
        <w:rPr>
          <w:sz w:val="21"/>
          <w:szCs w:val="21"/>
        </w:rPr>
        <w:t>6</w:t>
      </w:r>
    </w:p>
    <w:p w14:paraId="093545D1" w14:textId="2DA5180F" w:rsidR="00D353D8" w:rsidRDefault="00D353D8" w:rsidP="00A9037E">
      <w:pPr>
        <w:rPr>
          <w:sz w:val="21"/>
          <w:szCs w:val="21"/>
        </w:rPr>
      </w:pPr>
      <w:r>
        <w:rPr>
          <w:sz w:val="21"/>
          <w:szCs w:val="21"/>
        </w:rPr>
        <w:t xml:space="preserve">Der Kanton St. Gallen hat die Ängste und Befürchtungen seiner Bevölkerung ernst genommen. Nach dem grossen Aufruhr und den vielen Rückmeldungen im Rahmen des Vernehmlassungsverfahrens hat die </w:t>
      </w:r>
      <w:r>
        <w:rPr>
          <w:sz w:val="21"/>
          <w:szCs w:val="21"/>
        </w:rPr>
        <w:lastRenderedPageBreak/>
        <w:t>Regierung beschlossen, sowohl Impfobligatorium als auch Strafbestimmung fallen zu lassen. Das ist eine vertrauensbildende Massnahme.</w:t>
      </w:r>
    </w:p>
    <w:p w14:paraId="0C967F5A" w14:textId="77777777" w:rsidR="00D353D8" w:rsidRDefault="00D353D8" w:rsidP="00A9037E">
      <w:pPr>
        <w:rPr>
          <w:sz w:val="21"/>
          <w:szCs w:val="21"/>
        </w:rPr>
      </w:pPr>
    </w:p>
    <w:p w14:paraId="65CC0B62" w14:textId="191140A0" w:rsidR="00130104" w:rsidRDefault="00AE7A08" w:rsidP="00A9037E">
      <w:pPr>
        <w:rPr>
          <w:sz w:val="21"/>
          <w:szCs w:val="21"/>
        </w:rPr>
      </w:pPr>
      <w:r>
        <w:rPr>
          <w:sz w:val="21"/>
          <w:szCs w:val="21"/>
        </w:rPr>
        <w:t>Es gäbe noch viele weitere Aspekte, die ich anführen könnte.</w:t>
      </w:r>
      <w:r w:rsidR="00D353D8">
        <w:rPr>
          <w:sz w:val="21"/>
          <w:szCs w:val="21"/>
        </w:rPr>
        <w:t xml:space="preserve"> Für mich ist klar: Die Gesundheitsdirektion resp. </w:t>
      </w:r>
      <w:r w:rsidR="00E35B83">
        <w:rPr>
          <w:sz w:val="21"/>
          <w:szCs w:val="21"/>
        </w:rPr>
        <w:t xml:space="preserve">der </w:t>
      </w:r>
      <w:r w:rsidR="00D353D8">
        <w:rPr>
          <w:sz w:val="21"/>
          <w:szCs w:val="21"/>
        </w:rPr>
        <w:t xml:space="preserve">Regierungsrat und später das Parlament stehen an einem Wendepunkt. </w:t>
      </w:r>
      <w:r w:rsidR="00130104">
        <w:rPr>
          <w:sz w:val="21"/>
          <w:szCs w:val="21"/>
        </w:rPr>
        <w:t xml:space="preserve">Werden die Ängste und Sorgen der eigenen Bevölkerung ernst genommen? Eine Impfung soll für jeden Menschen möglich sein – aber freiwillig und nach einer ordentlichen Aufklärung über Risiken (sog. </w:t>
      </w:r>
      <w:proofErr w:type="spellStart"/>
      <w:r w:rsidR="00E35B83">
        <w:rPr>
          <w:sz w:val="21"/>
          <w:szCs w:val="21"/>
        </w:rPr>
        <w:t>I</w:t>
      </w:r>
      <w:r w:rsidR="00130104">
        <w:rPr>
          <w:sz w:val="21"/>
          <w:szCs w:val="21"/>
        </w:rPr>
        <w:t>nformed</w:t>
      </w:r>
      <w:proofErr w:type="spellEnd"/>
      <w:r w:rsidR="00130104">
        <w:rPr>
          <w:sz w:val="21"/>
          <w:szCs w:val="21"/>
        </w:rPr>
        <w:t xml:space="preserve"> </w:t>
      </w:r>
      <w:proofErr w:type="spellStart"/>
      <w:r w:rsidR="00E35B83">
        <w:rPr>
          <w:sz w:val="21"/>
          <w:szCs w:val="21"/>
        </w:rPr>
        <w:t>C</w:t>
      </w:r>
      <w:r w:rsidR="00130104">
        <w:rPr>
          <w:sz w:val="21"/>
          <w:szCs w:val="21"/>
        </w:rPr>
        <w:t>onsent</w:t>
      </w:r>
      <w:proofErr w:type="spellEnd"/>
      <w:r w:rsidR="00130104">
        <w:rPr>
          <w:sz w:val="21"/>
          <w:szCs w:val="21"/>
        </w:rPr>
        <w:t>).</w:t>
      </w:r>
    </w:p>
    <w:p w14:paraId="55F82CF9" w14:textId="77777777" w:rsidR="00130104" w:rsidRDefault="00130104" w:rsidP="00A9037E">
      <w:pPr>
        <w:rPr>
          <w:sz w:val="21"/>
          <w:szCs w:val="21"/>
        </w:rPr>
      </w:pPr>
    </w:p>
    <w:p w14:paraId="6B568327" w14:textId="6CF843BC" w:rsidR="00AE7A08" w:rsidRDefault="00130104" w:rsidP="00A9037E">
      <w:pPr>
        <w:rPr>
          <w:sz w:val="21"/>
          <w:szCs w:val="21"/>
        </w:rPr>
      </w:pPr>
      <w:r>
        <w:rPr>
          <w:sz w:val="21"/>
          <w:szCs w:val="21"/>
        </w:rPr>
        <w:t>Es geht also um die Freiheit der Entscheidung. Und hier hat ein Impfobligatorium nichts zu suchen.</w:t>
      </w:r>
    </w:p>
    <w:p w14:paraId="676E805F" w14:textId="77777777" w:rsidR="00130104" w:rsidRDefault="00130104" w:rsidP="00A9037E">
      <w:pPr>
        <w:rPr>
          <w:sz w:val="21"/>
          <w:szCs w:val="21"/>
        </w:rPr>
      </w:pPr>
    </w:p>
    <w:p w14:paraId="455D9683" w14:textId="4C9DF9B3" w:rsidR="00130104" w:rsidRDefault="00130104" w:rsidP="00A9037E">
      <w:pPr>
        <w:rPr>
          <w:sz w:val="21"/>
          <w:szCs w:val="21"/>
        </w:rPr>
      </w:pPr>
      <w:r>
        <w:rPr>
          <w:sz w:val="21"/>
          <w:szCs w:val="21"/>
        </w:rPr>
        <w:t>Will der Kanton an der Strafbestimmung festhalten, muss das Vernehmlassungsverfahren wiederholt werden. Denn:</w:t>
      </w:r>
    </w:p>
    <w:p w14:paraId="6D7B621E" w14:textId="77777777" w:rsidR="00130104" w:rsidRDefault="00130104" w:rsidP="00A9037E">
      <w:pPr>
        <w:rPr>
          <w:sz w:val="21"/>
          <w:szCs w:val="21"/>
        </w:rPr>
      </w:pPr>
    </w:p>
    <w:p w14:paraId="32C7FFE8" w14:textId="351FC7CD" w:rsidR="00130104" w:rsidRDefault="00130104" w:rsidP="00130104">
      <w:pPr>
        <w:pStyle w:val="Listenabsatz"/>
        <w:numPr>
          <w:ilvl w:val="0"/>
          <w:numId w:val="1"/>
        </w:numPr>
        <w:rPr>
          <w:sz w:val="21"/>
          <w:szCs w:val="21"/>
        </w:rPr>
      </w:pPr>
      <w:r>
        <w:rPr>
          <w:sz w:val="21"/>
          <w:szCs w:val="21"/>
        </w:rPr>
        <w:t>Ein Vorentwurf mit Strafbestimmung stellt eine Verschärfung gegenüber der Version, die ins Vernehmlassungsverfahren gegeben wurde, dar.</w:t>
      </w:r>
    </w:p>
    <w:p w14:paraId="15B96046" w14:textId="265E9E87" w:rsidR="00130104" w:rsidRDefault="00130104" w:rsidP="00130104">
      <w:pPr>
        <w:pStyle w:val="Listenabsatz"/>
        <w:numPr>
          <w:ilvl w:val="0"/>
          <w:numId w:val="1"/>
        </w:numPr>
        <w:rPr>
          <w:sz w:val="21"/>
          <w:szCs w:val="21"/>
        </w:rPr>
      </w:pPr>
      <w:r>
        <w:rPr>
          <w:sz w:val="21"/>
          <w:szCs w:val="21"/>
        </w:rPr>
        <w:t>D</w:t>
      </w:r>
      <w:r w:rsidR="00950524">
        <w:rPr>
          <w:sz w:val="21"/>
          <w:szCs w:val="21"/>
        </w:rPr>
        <w:t>ie</w:t>
      </w:r>
      <w:r>
        <w:rPr>
          <w:sz w:val="21"/>
          <w:szCs w:val="21"/>
        </w:rPr>
        <w:t xml:space="preserve"> nachträgliche Wiedereinführ</w:t>
      </w:r>
      <w:r w:rsidR="00950524">
        <w:rPr>
          <w:sz w:val="21"/>
          <w:szCs w:val="21"/>
        </w:rPr>
        <w:t>ung</w:t>
      </w:r>
      <w:r>
        <w:rPr>
          <w:sz w:val="21"/>
          <w:szCs w:val="21"/>
        </w:rPr>
        <w:t xml:space="preserve"> der Strafbestimmungen verunmöglicht eine korrekte Wi</w:t>
      </w:r>
      <w:r w:rsidR="00C45F22">
        <w:rPr>
          <w:sz w:val="21"/>
          <w:szCs w:val="21"/>
        </w:rPr>
        <w:t>l</w:t>
      </w:r>
      <w:r>
        <w:rPr>
          <w:sz w:val="21"/>
          <w:szCs w:val="21"/>
        </w:rPr>
        <w:t xml:space="preserve">lens- und Meinungsbildung bei den </w:t>
      </w:r>
      <w:proofErr w:type="spellStart"/>
      <w:r>
        <w:rPr>
          <w:sz w:val="21"/>
          <w:szCs w:val="21"/>
        </w:rPr>
        <w:t>Vernehmlassungsteilnehmern</w:t>
      </w:r>
      <w:proofErr w:type="spellEnd"/>
      <w:r>
        <w:rPr>
          <w:sz w:val="21"/>
          <w:szCs w:val="21"/>
        </w:rPr>
        <w:t>.</w:t>
      </w:r>
    </w:p>
    <w:p w14:paraId="09B53971" w14:textId="648BDBD8" w:rsidR="00130104" w:rsidRPr="00130104" w:rsidRDefault="00130104" w:rsidP="00130104">
      <w:pPr>
        <w:pStyle w:val="Listenabsatz"/>
        <w:numPr>
          <w:ilvl w:val="0"/>
          <w:numId w:val="1"/>
        </w:numPr>
        <w:rPr>
          <w:sz w:val="21"/>
          <w:szCs w:val="21"/>
        </w:rPr>
      </w:pPr>
      <w:r>
        <w:rPr>
          <w:sz w:val="21"/>
          <w:szCs w:val="21"/>
        </w:rPr>
        <w:t>Durch die nachträgliche Aufnahme in den Vorentwurf kann der Fehler nicht wiedergutgemacht werden resp. die Unterlassung nicht geheilt werden.</w:t>
      </w:r>
    </w:p>
    <w:p w14:paraId="755E2791" w14:textId="77777777" w:rsidR="00AF11A6" w:rsidRDefault="00AF11A6" w:rsidP="00A9037E">
      <w:pPr>
        <w:rPr>
          <w:sz w:val="21"/>
          <w:szCs w:val="21"/>
        </w:rPr>
      </w:pPr>
    </w:p>
    <w:p w14:paraId="3F71B760" w14:textId="14CE0904" w:rsidR="00AF11A6" w:rsidRDefault="00A2032D" w:rsidP="00A9037E">
      <w:pPr>
        <w:rPr>
          <w:sz w:val="21"/>
          <w:szCs w:val="21"/>
        </w:rPr>
      </w:pPr>
      <w:r>
        <w:rPr>
          <w:sz w:val="21"/>
          <w:szCs w:val="21"/>
        </w:rPr>
        <w:t>Das Mindeste ist also, die Vernehmlassung zu wiederholen. Erfolgt keine Wiederholung</w:t>
      </w:r>
      <w:r w:rsidR="002B72D5">
        <w:rPr>
          <w:sz w:val="21"/>
          <w:szCs w:val="21"/>
        </w:rPr>
        <w:t>,</w:t>
      </w:r>
      <w:r>
        <w:rPr>
          <w:sz w:val="21"/>
          <w:szCs w:val="21"/>
        </w:rPr>
        <w:t xml:space="preserve"> ist die Strafbestimmung oder noch besser das Impfobligatorium mitsamt Strafbestimmung zu streichen. </w:t>
      </w:r>
      <w:r w:rsidR="00130104">
        <w:rPr>
          <w:sz w:val="21"/>
          <w:szCs w:val="21"/>
        </w:rPr>
        <w:t>Alles andere wäre aus rechtsstaatlichen und demokratischen Überlegungen höchst fragwürdig.</w:t>
      </w:r>
    </w:p>
    <w:p w14:paraId="3F54CDE8" w14:textId="77777777" w:rsidR="00136849" w:rsidRPr="00B97E12" w:rsidRDefault="00136849" w:rsidP="00136849">
      <w:pPr>
        <w:rPr>
          <w:sz w:val="21"/>
          <w:szCs w:val="21"/>
        </w:rPr>
      </w:pPr>
    </w:p>
    <w:p w14:paraId="336C2283" w14:textId="77777777" w:rsidR="00136849" w:rsidRPr="00B97E12" w:rsidRDefault="00136849" w:rsidP="00136849">
      <w:pPr>
        <w:rPr>
          <w:sz w:val="21"/>
          <w:szCs w:val="21"/>
        </w:rPr>
      </w:pPr>
      <w:r w:rsidRPr="00B97E12">
        <w:rPr>
          <w:sz w:val="21"/>
          <w:szCs w:val="21"/>
        </w:rPr>
        <w:t>Freundliche Grüsse</w:t>
      </w:r>
    </w:p>
    <w:p w14:paraId="5674BE46" w14:textId="77777777" w:rsidR="00136849" w:rsidRPr="00B97E12" w:rsidRDefault="00136849" w:rsidP="00136849">
      <w:pPr>
        <w:rPr>
          <w:sz w:val="21"/>
          <w:szCs w:val="21"/>
        </w:rPr>
      </w:pPr>
    </w:p>
    <w:p w14:paraId="57B47698" w14:textId="77777777" w:rsidR="00136849" w:rsidRPr="0048466B" w:rsidRDefault="00136849" w:rsidP="00136849">
      <w:pPr>
        <w:rPr>
          <w:i/>
          <w:iCs/>
          <w:sz w:val="21"/>
          <w:szCs w:val="21"/>
        </w:rPr>
      </w:pPr>
      <w:r w:rsidRPr="0048466B">
        <w:rPr>
          <w:i/>
          <w:iCs/>
          <w:sz w:val="21"/>
          <w:szCs w:val="21"/>
        </w:rPr>
        <w:t>Unterschrift</w:t>
      </w:r>
    </w:p>
    <w:p w14:paraId="41368607" w14:textId="77777777" w:rsidR="00136849" w:rsidRPr="00B97E12" w:rsidRDefault="00136849" w:rsidP="00136849">
      <w:pPr>
        <w:rPr>
          <w:sz w:val="21"/>
          <w:szCs w:val="21"/>
        </w:rPr>
      </w:pPr>
    </w:p>
    <w:p w14:paraId="63C08818" w14:textId="77777777" w:rsidR="005F067D" w:rsidRDefault="005F067D"/>
    <w:sectPr w:rsidR="005F067D" w:rsidSect="00AB3650">
      <w:footerReference w:type="even" r:id="rId7"/>
      <w:footerReference w:type="default" r:id="rId8"/>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E5F92" w14:textId="77777777" w:rsidR="00614D52" w:rsidRDefault="00614D52">
      <w:r>
        <w:separator/>
      </w:r>
    </w:p>
  </w:endnote>
  <w:endnote w:type="continuationSeparator" w:id="0">
    <w:p w14:paraId="6FA3BCCF" w14:textId="77777777" w:rsidR="00614D52" w:rsidRDefault="00614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635314703"/>
      <w:docPartObj>
        <w:docPartGallery w:val="Page Numbers (Bottom of Page)"/>
        <w:docPartUnique/>
      </w:docPartObj>
    </w:sdtPr>
    <w:sdtContent>
      <w:p w14:paraId="69D3D4F2" w14:textId="77777777" w:rsidR="00E51E13" w:rsidRDefault="00136849" w:rsidP="0056261F">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E9D3947" w14:textId="77777777" w:rsidR="00E51E13" w:rsidRDefault="00E51E13" w:rsidP="0093794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sz w:val="18"/>
        <w:szCs w:val="18"/>
      </w:rPr>
      <w:id w:val="1404407398"/>
      <w:docPartObj>
        <w:docPartGallery w:val="Page Numbers (Bottom of Page)"/>
        <w:docPartUnique/>
      </w:docPartObj>
    </w:sdtPr>
    <w:sdtContent>
      <w:p w14:paraId="777C6C13" w14:textId="77777777" w:rsidR="00E51E13" w:rsidRPr="00937941" w:rsidRDefault="00136849" w:rsidP="0056261F">
        <w:pPr>
          <w:pStyle w:val="Fuzeile"/>
          <w:framePr w:wrap="none" w:vAnchor="text" w:hAnchor="margin" w:xAlign="right" w:y="1"/>
          <w:rPr>
            <w:rStyle w:val="Seitenzahl"/>
            <w:sz w:val="18"/>
            <w:szCs w:val="18"/>
          </w:rPr>
        </w:pPr>
        <w:r w:rsidRPr="00937941">
          <w:rPr>
            <w:rStyle w:val="Seitenzahl"/>
            <w:sz w:val="18"/>
            <w:szCs w:val="18"/>
          </w:rPr>
          <w:fldChar w:fldCharType="begin"/>
        </w:r>
        <w:r w:rsidRPr="00937941">
          <w:rPr>
            <w:rStyle w:val="Seitenzahl"/>
            <w:sz w:val="18"/>
            <w:szCs w:val="18"/>
          </w:rPr>
          <w:instrText xml:space="preserve"> PAGE </w:instrText>
        </w:r>
        <w:r w:rsidRPr="00937941">
          <w:rPr>
            <w:rStyle w:val="Seitenzahl"/>
            <w:sz w:val="18"/>
            <w:szCs w:val="18"/>
          </w:rPr>
          <w:fldChar w:fldCharType="separate"/>
        </w:r>
        <w:r w:rsidRPr="00937941">
          <w:rPr>
            <w:rStyle w:val="Seitenzahl"/>
            <w:noProof/>
            <w:sz w:val="18"/>
            <w:szCs w:val="18"/>
          </w:rPr>
          <w:t>6</w:t>
        </w:r>
        <w:r w:rsidRPr="00937941">
          <w:rPr>
            <w:rStyle w:val="Seitenzahl"/>
            <w:sz w:val="18"/>
            <w:szCs w:val="18"/>
          </w:rPr>
          <w:fldChar w:fldCharType="end"/>
        </w:r>
      </w:p>
    </w:sdtContent>
  </w:sdt>
  <w:p w14:paraId="7B4B0C1C" w14:textId="77777777" w:rsidR="00E51E13" w:rsidRDefault="00E51E13" w:rsidP="0093794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6CFBC" w14:textId="77777777" w:rsidR="00614D52" w:rsidRDefault="00614D52">
      <w:r>
        <w:separator/>
      </w:r>
    </w:p>
  </w:footnote>
  <w:footnote w:type="continuationSeparator" w:id="0">
    <w:p w14:paraId="7278BAFB" w14:textId="77777777" w:rsidR="00614D52" w:rsidRDefault="00614D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1591F"/>
    <w:multiLevelType w:val="hybridMultilevel"/>
    <w:tmpl w:val="8E8AB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4965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849"/>
    <w:rsid w:val="00012569"/>
    <w:rsid w:val="00070CF5"/>
    <w:rsid w:val="000D05B9"/>
    <w:rsid w:val="00130104"/>
    <w:rsid w:val="00136849"/>
    <w:rsid w:val="00140256"/>
    <w:rsid w:val="00170819"/>
    <w:rsid w:val="001A5D15"/>
    <w:rsid w:val="001C3CE8"/>
    <w:rsid w:val="001D7972"/>
    <w:rsid w:val="0026591A"/>
    <w:rsid w:val="00266794"/>
    <w:rsid w:val="002B72D5"/>
    <w:rsid w:val="002C2FDE"/>
    <w:rsid w:val="002F6034"/>
    <w:rsid w:val="00450C5C"/>
    <w:rsid w:val="005F067D"/>
    <w:rsid w:val="00605000"/>
    <w:rsid w:val="00614D52"/>
    <w:rsid w:val="0064490F"/>
    <w:rsid w:val="006B4066"/>
    <w:rsid w:val="00732118"/>
    <w:rsid w:val="00803E6E"/>
    <w:rsid w:val="00835C35"/>
    <w:rsid w:val="00845F9B"/>
    <w:rsid w:val="0088541D"/>
    <w:rsid w:val="009017C0"/>
    <w:rsid w:val="00950524"/>
    <w:rsid w:val="009C0F3A"/>
    <w:rsid w:val="00A022AD"/>
    <w:rsid w:val="00A06C35"/>
    <w:rsid w:val="00A2032D"/>
    <w:rsid w:val="00A9037E"/>
    <w:rsid w:val="00AE7A08"/>
    <w:rsid w:val="00AF11A6"/>
    <w:rsid w:val="00B06FE7"/>
    <w:rsid w:val="00C228CF"/>
    <w:rsid w:val="00C45F22"/>
    <w:rsid w:val="00C47661"/>
    <w:rsid w:val="00CB7A28"/>
    <w:rsid w:val="00D353D8"/>
    <w:rsid w:val="00D411FB"/>
    <w:rsid w:val="00D46BF3"/>
    <w:rsid w:val="00DC6113"/>
    <w:rsid w:val="00E02F1D"/>
    <w:rsid w:val="00E34D80"/>
    <w:rsid w:val="00E35B83"/>
    <w:rsid w:val="00E51E13"/>
    <w:rsid w:val="00E75E68"/>
    <w:rsid w:val="00E912EB"/>
    <w:rsid w:val="00EE0989"/>
    <w:rsid w:val="00F664FF"/>
    <w:rsid w:val="00FC1016"/>
    <w:rsid w:val="00FF3B6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D2C2C8F"/>
  <w15:chartTrackingRefBased/>
  <w15:docId w15:val="{2921C0AA-C6CA-5C4C-8222-3AC47782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684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136849"/>
    <w:pPr>
      <w:tabs>
        <w:tab w:val="center" w:pos="4536"/>
        <w:tab w:val="right" w:pos="9072"/>
      </w:tabs>
    </w:pPr>
  </w:style>
  <w:style w:type="character" w:customStyle="1" w:styleId="FuzeileZchn">
    <w:name w:val="Fußzeile Zchn"/>
    <w:basedOn w:val="Absatz-Standardschriftart"/>
    <w:link w:val="Fuzeile"/>
    <w:uiPriority w:val="99"/>
    <w:rsid w:val="00136849"/>
  </w:style>
  <w:style w:type="character" w:styleId="Seitenzahl">
    <w:name w:val="page number"/>
    <w:basedOn w:val="Absatz-Standardschriftart"/>
    <w:uiPriority w:val="99"/>
    <w:semiHidden/>
    <w:unhideWhenUsed/>
    <w:rsid w:val="00136849"/>
  </w:style>
  <w:style w:type="character" w:styleId="Hyperlink">
    <w:name w:val="Hyperlink"/>
    <w:basedOn w:val="Absatz-Standardschriftart"/>
    <w:uiPriority w:val="99"/>
    <w:unhideWhenUsed/>
    <w:rsid w:val="001D7972"/>
    <w:rPr>
      <w:color w:val="0563C1" w:themeColor="hyperlink"/>
      <w:u w:val="single"/>
    </w:rPr>
  </w:style>
  <w:style w:type="character" w:styleId="NichtaufgelsteErwhnung">
    <w:name w:val="Unresolved Mention"/>
    <w:basedOn w:val="Absatz-Standardschriftart"/>
    <w:uiPriority w:val="99"/>
    <w:semiHidden/>
    <w:unhideWhenUsed/>
    <w:rsid w:val="001D7972"/>
    <w:rPr>
      <w:color w:val="605E5C"/>
      <w:shd w:val="clear" w:color="auto" w:fill="E1DFDD"/>
    </w:rPr>
  </w:style>
  <w:style w:type="paragraph" w:styleId="Listenabsatz">
    <w:name w:val="List Paragraph"/>
    <w:basedOn w:val="Standard"/>
    <w:uiPriority w:val="34"/>
    <w:qFormat/>
    <w:rsid w:val="001301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3527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Nadja Haddon</dc:creator>
  <cp:keywords/>
  <dc:description/>
  <cp:lastModifiedBy>Microsoft Office User</cp:lastModifiedBy>
  <cp:revision>8</cp:revision>
  <cp:lastPrinted>2026-08-04T14:50:00Z</cp:lastPrinted>
  <dcterms:created xsi:type="dcterms:W3CDTF">2026-08-04T14:12:00Z</dcterms:created>
  <dcterms:modified xsi:type="dcterms:W3CDTF">2026-08-24T09:19:00Z</dcterms:modified>
</cp:coreProperties>
</file>